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CCD9">
      <w:pPr>
        <w:pStyle w:val="3"/>
        <w:bidi w:val="0"/>
        <w:jc w:val="center"/>
        <w:rPr>
          <w:rFonts w:hint="eastAsia"/>
          <w:lang w:eastAsia="zh-CN"/>
        </w:rPr>
      </w:pPr>
      <w:r>
        <w:rPr>
          <w:rFonts w:hint="eastAsia"/>
          <w:lang w:eastAsia="zh-CN"/>
        </w:rPr>
        <w:t>购置设备清单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3682"/>
        <w:gridCol w:w="3646"/>
      </w:tblGrid>
      <w:tr w14:paraId="1ECF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94" w:type="dxa"/>
            <w:noWrap w:val="0"/>
            <w:vAlign w:val="center"/>
          </w:tcPr>
          <w:p w14:paraId="2FE4A737">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序号</w:t>
            </w:r>
          </w:p>
        </w:tc>
        <w:tc>
          <w:tcPr>
            <w:tcW w:w="3682" w:type="dxa"/>
            <w:noWrap w:val="0"/>
            <w:vAlign w:val="center"/>
          </w:tcPr>
          <w:p w14:paraId="0C269988">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设备名称</w:t>
            </w:r>
          </w:p>
        </w:tc>
        <w:tc>
          <w:tcPr>
            <w:tcW w:w="3646" w:type="dxa"/>
            <w:noWrap w:val="0"/>
            <w:vAlign w:val="center"/>
          </w:tcPr>
          <w:p w14:paraId="0F7D3542">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数量</w:t>
            </w:r>
          </w:p>
        </w:tc>
      </w:tr>
      <w:tr w14:paraId="672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94" w:type="dxa"/>
            <w:noWrap w:val="0"/>
            <w:vAlign w:val="center"/>
          </w:tcPr>
          <w:p w14:paraId="14C0C238">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c>
          <w:tcPr>
            <w:tcW w:w="3682" w:type="dxa"/>
            <w:noWrap w:val="0"/>
            <w:vAlign w:val="center"/>
          </w:tcPr>
          <w:p w14:paraId="2C9B7274">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戳穿</w:t>
            </w:r>
            <w:r>
              <w:rPr>
                <w:rFonts w:hint="eastAsia" w:ascii="仿宋_GB2312" w:hAnsi="宋体" w:eastAsia="仿宋_GB2312"/>
                <w:color w:val="000000" w:themeColor="text1"/>
                <w:sz w:val="28"/>
                <w:szCs w:val="28"/>
                <w:lang w:eastAsia="zh-CN"/>
                <w14:textFill>
                  <w14:solidFill>
                    <w14:schemeClr w14:val="tx1"/>
                  </w14:solidFill>
                </w14:textFill>
              </w:rPr>
              <w:t>强度试验仪</w:t>
            </w:r>
          </w:p>
        </w:tc>
        <w:tc>
          <w:tcPr>
            <w:tcW w:w="3646" w:type="dxa"/>
            <w:noWrap w:val="0"/>
            <w:vAlign w:val="center"/>
          </w:tcPr>
          <w:p w14:paraId="435AA321">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r w14:paraId="49C8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194" w:type="dxa"/>
            <w:noWrap w:val="0"/>
            <w:vAlign w:val="center"/>
          </w:tcPr>
          <w:p w14:paraId="747206E7">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p>
        </w:tc>
        <w:tc>
          <w:tcPr>
            <w:tcW w:w="3682" w:type="dxa"/>
            <w:noWrap w:val="0"/>
            <w:vAlign w:val="center"/>
          </w:tcPr>
          <w:p w14:paraId="197F41D6">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跌落试验机（双臂）</w:t>
            </w:r>
          </w:p>
        </w:tc>
        <w:tc>
          <w:tcPr>
            <w:tcW w:w="3646" w:type="dxa"/>
            <w:noWrap w:val="0"/>
            <w:vAlign w:val="center"/>
          </w:tcPr>
          <w:p w14:paraId="57B062FD">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r w14:paraId="768C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94" w:type="dxa"/>
            <w:noWrap w:val="0"/>
            <w:vAlign w:val="center"/>
          </w:tcPr>
          <w:p w14:paraId="18BEC840">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p>
        </w:tc>
        <w:tc>
          <w:tcPr>
            <w:tcW w:w="3682" w:type="dxa"/>
            <w:noWrap w:val="0"/>
            <w:vAlign w:val="center"/>
          </w:tcPr>
          <w:p w14:paraId="4428EA26">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辐射测量仪</w:t>
            </w:r>
          </w:p>
        </w:tc>
        <w:tc>
          <w:tcPr>
            <w:tcW w:w="3646" w:type="dxa"/>
            <w:noWrap w:val="0"/>
            <w:vAlign w:val="center"/>
          </w:tcPr>
          <w:p w14:paraId="3241F182">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r w14:paraId="1477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94" w:type="dxa"/>
            <w:noWrap w:val="0"/>
            <w:vAlign w:val="center"/>
          </w:tcPr>
          <w:p w14:paraId="471B80DA">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p>
        </w:tc>
        <w:tc>
          <w:tcPr>
            <w:tcW w:w="3682" w:type="dxa"/>
            <w:noWrap w:val="0"/>
            <w:vAlign w:val="center"/>
          </w:tcPr>
          <w:p w14:paraId="1ABA9870">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流滴试验仪</w:t>
            </w:r>
          </w:p>
        </w:tc>
        <w:tc>
          <w:tcPr>
            <w:tcW w:w="3646" w:type="dxa"/>
            <w:noWrap w:val="0"/>
            <w:vAlign w:val="center"/>
          </w:tcPr>
          <w:p w14:paraId="48497E97">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bl>
    <w:p w14:paraId="5FEFBCF3">
      <w:pPr>
        <w:spacing w:line="360" w:lineRule="auto"/>
        <w:ind w:firstLine="281" w:firstLineChars="100"/>
        <w:jc w:val="center"/>
        <w:outlineLvl w:val="1"/>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lang w:val="en-US" w:eastAsia="zh-CN"/>
          <w14:textFill>
            <w14:solidFill>
              <w14:schemeClr w14:val="tx1"/>
            </w14:solidFill>
          </w14:textFill>
        </w:rPr>
        <w:t>戳穿</w:t>
      </w:r>
      <w:r>
        <w:rPr>
          <w:rFonts w:hint="eastAsia" w:ascii="仿宋_GB2312" w:hAnsi="宋体" w:eastAsia="仿宋_GB2312"/>
          <w:b/>
          <w:bCs/>
          <w:color w:val="000000" w:themeColor="text1"/>
          <w:sz w:val="28"/>
          <w:szCs w:val="28"/>
          <w14:textFill>
            <w14:solidFill>
              <w14:schemeClr w14:val="tx1"/>
            </w14:solidFill>
          </w14:textFill>
        </w:rPr>
        <w:t>强度试验仪参数</w:t>
      </w:r>
    </w:p>
    <w:p w14:paraId="0679152E">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1、仪器要求</w:t>
      </w:r>
    </w:p>
    <w:p w14:paraId="1F35331A">
      <w:pPr>
        <w:spacing w:line="360" w:lineRule="auto"/>
        <w:ind w:firstLine="280" w:firstLineChars="100"/>
        <w:outlineLvl w:val="1"/>
        <w:rPr>
          <w:rFonts w:hint="eastAsia" w:ascii="仿宋_GB2312" w:hAnsi="宋体" w:eastAsia="仿宋_GB2312"/>
          <w:b w:val="0"/>
          <w:bCs w:val="0"/>
          <w:color w:val="000000" w:themeColor="text1"/>
          <w:sz w:val="28"/>
          <w:szCs w:val="28"/>
          <w:lang w:eastAsia="zh-CN"/>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1.1适用于纸板</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戳穿强度的测定</w:t>
      </w:r>
      <w:r>
        <w:rPr>
          <w:rFonts w:hint="eastAsia" w:ascii="仿宋_GB2312" w:hAnsi="宋体" w:eastAsia="仿宋_GB2312"/>
          <w:b w:val="0"/>
          <w:bCs w:val="0"/>
          <w:color w:val="000000" w:themeColor="text1"/>
          <w:sz w:val="28"/>
          <w:szCs w:val="28"/>
          <w14:textFill>
            <w14:solidFill>
              <w14:schemeClr w14:val="tx1"/>
            </w14:solidFill>
          </w14:textFill>
        </w:rPr>
        <w:t>；</w:t>
      </w:r>
      <w:r>
        <w:rPr>
          <w:rFonts w:hint="eastAsia" w:ascii="仿宋_GB2312" w:hAnsi="宋体" w:eastAsia="仿宋_GB2312"/>
          <w:b w:val="0"/>
          <w:bCs w:val="0"/>
          <w:color w:val="000000" w:themeColor="text1"/>
          <w:sz w:val="28"/>
          <w:szCs w:val="28"/>
          <w:lang w:eastAsia="zh-CN"/>
          <w14:textFill>
            <w14:solidFill>
              <w14:schemeClr w14:val="tx1"/>
            </w14:solidFill>
          </w14:textFill>
        </w:rPr>
        <w:t>满足</w:t>
      </w:r>
      <w:r>
        <w:rPr>
          <w:rFonts w:hint="eastAsia" w:ascii="仿宋_GB2312" w:hAnsi="宋体" w:eastAsia="仿宋_GB2312"/>
          <w:b w:val="0"/>
          <w:bCs w:val="0"/>
          <w:color w:val="000000" w:themeColor="text1"/>
          <w:sz w:val="28"/>
          <w:szCs w:val="28"/>
          <w14:textFill>
            <w14:solidFill>
              <w14:schemeClr w14:val="tx1"/>
            </w14:solidFill>
          </w14:textFill>
        </w:rPr>
        <w:t xml:space="preserve">GB/T </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2679.7-2005</w:t>
      </w:r>
      <w:r>
        <w:rPr>
          <w:rFonts w:hint="eastAsia" w:ascii="仿宋_GB2312" w:hAnsi="宋体" w:eastAsia="仿宋_GB2312"/>
          <w:b w:val="0"/>
          <w:bCs w:val="0"/>
          <w:color w:val="000000" w:themeColor="text1"/>
          <w:sz w:val="28"/>
          <w:szCs w:val="28"/>
          <w14:textFill>
            <w14:solidFill>
              <w14:schemeClr w14:val="tx1"/>
            </w14:solidFill>
          </w14:textFill>
        </w:rPr>
        <w:t>《</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纸板 戳穿强度的测定</w:t>
      </w:r>
      <w:r>
        <w:rPr>
          <w:rFonts w:hint="eastAsia" w:ascii="仿宋_GB2312" w:hAnsi="宋体" w:eastAsia="仿宋_GB2312"/>
          <w:b w:val="0"/>
          <w:bCs w:val="0"/>
          <w:color w:val="000000" w:themeColor="text1"/>
          <w:sz w:val="28"/>
          <w:szCs w:val="28"/>
          <w14:textFill>
            <w14:solidFill>
              <w14:schemeClr w14:val="tx1"/>
            </w14:solidFill>
          </w14:textFill>
        </w:rPr>
        <w:t>》</w:t>
      </w:r>
      <w:r>
        <w:rPr>
          <w:rFonts w:hint="eastAsia" w:ascii="仿宋_GB2312" w:hAnsi="宋体" w:eastAsia="仿宋_GB2312"/>
          <w:b w:val="0"/>
          <w:bCs w:val="0"/>
          <w:color w:val="000000" w:themeColor="text1"/>
          <w:sz w:val="28"/>
          <w:szCs w:val="28"/>
          <w:lang w:eastAsia="zh-CN"/>
          <w14:textFill>
            <w14:solidFill>
              <w14:schemeClr w14:val="tx1"/>
            </w14:solidFill>
          </w14:textFill>
        </w:rPr>
        <w:t>标准要求。</w:t>
      </w:r>
    </w:p>
    <w:p w14:paraId="41EE0EBD">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1.2仪器的底板应牢固地连接到坚固的基础上</w:t>
      </w:r>
      <w:r>
        <w:rPr>
          <w:rFonts w:hint="eastAsia" w:ascii="仿宋_GB2312" w:hAnsi="宋体" w:eastAsia="仿宋_GB2312"/>
          <w:b w:val="0"/>
          <w:bCs w:val="0"/>
          <w:color w:val="000000" w:themeColor="text1"/>
          <w:sz w:val="28"/>
          <w:szCs w:val="28"/>
          <w14:textFill>
            <w14:solidFill>
              <w14:schemeClr w14:val="tx1"/>
            </w14:solidFill>
          </w14:textFill>
        </w:rPr>
        <w:t>，</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在试验过程中不应产生震动和移动，以免损耗能量，且应保持水平。</w:t>
      </w:r>
      <w:r>
        <w:rPr>
          <w:rFonts w:hint="eastAsia" w:ascii="仿宋_GB2312" w:hAnsi="宋体" w:eastAsia="仿宋_GB2312"/>
          <w:b w:val="0"/>
          <w:bCs w:val="0"/>
          <w:color w:val="000000" w:themeColor="text1"/>
          <w:sz w:val="28"/>
          <w:szCs w:val="28"/>
          <w14:textFill>
            <w14:solidFill>
              <w14:schemeClr w14:val="tx1"/>
            </w14:solidFill>
          </w14:textFill>
        </w:rPr>
        <w:t xml:space="preserve"> </w:t>
      </w:r>
    </w:p>
    <w:p w14:paraId="1BE1A384">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2、技术参数</w:t>
      </w:r>
    </w:p>
    <w:p w14:paraId="6A54CC45">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2.1</w:t>
      </w:r>
      <w:r>
        <w:rPr>
          <w:rFonts w:hint="eastAsia" w:ascii="仿宋_GB2312" w:hAnsi="宋体" w:eastAsia="仿宋_GB2312"/>
          <w:b w:val="0"/>
          <w:bCs w:val="0"/>
          <w:color w:val="000000" w:themeColor="text1"/>
          <w:sz w:val="28"/>
          <w:szCs w:val="28"/>
          <w14:textFill>
            <w14:solidFill>
              <w14:schemeClr w14:val="tx1"/>
            </w14:solidFill>
          </w14:textFill>
        </w:rPr>
        <w:t>、纸板</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戳穿强度</w:t>
      </w:r>
      <w:r>
        <w:rPr>
          <w:rFonts w:hint="eastAsia" w:ascii="仿宋_GB2312" w:hAnsi="宋体" w:eastAsia="仿宋_GB2312"/>
          <w:b w:val="0"/>
          <w:bCs w:val="0"/>
          <w:color w:val="000000" w:themeColor="text1"/>
          <w:sz w:val="28"/>
          <w:szCs w:val="28"/>
          <w14:textFill>
            <w14:solidFill>
              <w14:schemeClr w14:val="tx1"/>
            </w14:solidFill>
          </w14:textFill>
        </w:rPr>
        <w:t>测</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试</w:t>
      </w:r>
      <w:r>
        <w:rPr>
          <w:rFonts w:hint="eastAsia" w:ascii="仿宋_GB2312" w:hAnsi="宋体" w:eastAsia="仿宋_GB2312"/>
          <w:b w:val="0"/>
          <w:bCs w:val="0"/>
          <w:color w:val="000000" w:themeColor="text1"/>
          <w:sz w:val="28"/>
          <w:szCs w:val="28"/>
          <w14:textFill>
            <w14:solidFill>
              <w14:schemeClr w14:val="tx1"/>
            </w14:solidFill>
          </w14:textFill>
        </w:rPr>
        <w:t>仪上、下夹板的夹紧力应在250N～1000N之间，可以调节</w:t>
      </w:r>
      <w:r>
        <w:rPr>
          <w:rFonts w:hint="eastAsia" w:ascii="仿宋_GB2312" w:hAnsi="宋体" w:eastAsia="仿宋_GB2312"/>
          <w:b w:val="0"/>
          <w:bCs w:val="0"/>
          <w:color w:val="000000" w:themeColor="text1"/>
          <w:sz w:val="28"/>
          <w:szCs w:val="28"/>
          <w:lang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夹板的有效面积应不小于 175mm×175mm；</w:t>
      </w:r>
    </w:p>
    <w:p w14:paraId="5F8A50AB">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2.2</w:t>
      </w:r>
      <w:r>
        <w:rPr>
          <w:rFonts w:hint="eastAsia" w:ascii="仿宋_GB2312" w:hAnsi="宋体" w:eastAsia="仿宋_GB2312"/>
          <w:b w:val="0"/>
          <w:bCs w:val="0"/>
          <w:color w:val="000000" w:themeColor="text1"/>
          <w:sz w:val="28"/>
          <w:szCs w:val="28"/>
          <w14:textFill>
            <w14:solidFill>
              <w14:schemeClr w14:val="tx1"/>
            </w14:solidFill>
          </w14:textFill>
        </w:rPr>
        <w:t>、摆锤上应装有90°圆弧的摆臂，摆臂应很坚固，足以使试验结果不受震动的影响；</w:t>
      </w:r>
    </w:p>
    <w:p w14:paraId="5FDA2D4C">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2.3</w:t>
      </w:r>
      <w:r>
        <w:rPr>
          <w:rFonts w:hint="eastAsia" w:ascii="仿宋_GB2312" w:hAnsi="宋体" w:eastAsia="仿宋_GB2312"/>
          <w:b w:val="0"/>
          <w:bCs w:val="0"/>
          <w:color w:val="000000" w:themeColor="text1"/>
          <w:sz w:val="28"/>
          <w:szCs w:val="28"/>
          <w14:textFill>
            <w14:solidFill>
              <w14:schemeClr w14:val="tx1"/>
            </w14:solidFill>
          </w14:textFill>
        </w:rPr>
        <w:t>、戳穿头接于摆臂的前端，</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应按照标准要求设计成正三角棱形角锥，</w:t>
      </w:r>
      <w:r>
        <w:rPr>
          <w:rFonts w:hint="eastAsia" w:ascii="仿宋_GB2312" w:hAnsi="宋体" w:eastAsia="仿宋_GB2312"/>
          <w:b w:val="0"/>
          <w:bCs w:val="0"/>
          <w:color w:val="000000" w:themeColor="text1"/>
          <w:sz w:val="28"/>
          <w:szCs w:val="28"/>
          <w14:textFill>
            <w14:solidFill>
              <w14:schemeClr w14:val="tx1"/>
            </w14:solidFill>
          </w14:textFill>
        </w:rPr>
        <w:t xml:space="preserve">其高度为25mm ±0.7mm </w:t>
      </w:r>
      <w:r>
        <w:rPr>
          <w:rFonts w:hint="eastAsia" w:ascii="仿宋_GB2312" w:hAnsi="宋体" w:eastAsia="仿宋_GB2312"/>
          <w:b w:val="0"/>
          <w:bCs w:val="0"/>
          <w:color w:val="000000" w:themeColor="text1"/>
          <w:sz w:val="28"/>
          <w:szCs w:val="28"/>
          <w:lang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各面棱边圆角的半径为1.0mm ～ 1.6mm；</w:t>
      </w:r>
    </w:p>
    <w:p w14:paraId="04312D6A">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2.4</w:t>
      </w:r>
      <w:r>
        <w:rPr>
          <w:rFonts w:hint="eastAsia" w:ascii="仿宋_GB2312" w:hAnsi="宋体" w:eastAsia="仿宋_GB2312"/>
          <w:b w:val="0"/>
          <w:bCs w:val="0"/>
          <w:color w:val="000000" w:themeColor="text1"/>
          <w:sz w:val="28"/>
          <w:szCs w:val="28"/>
          <w14:textFill>
            <w14:solidFill>
              <w14:schemeClr w14:val="tx1"/>
            </w14:solidFill>
          </w14:textFill>
        </w:rPr>
        <w:t>、测量范围：分别为0J～6J、0J～12J、0J～24J、0J～48J四档。不同的读数范围采用不同的配重砝码；</w:t>
      </w:r>
    </w:p>
    <w:p w14:paraId="56DFF079">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2.5</w:t>
      </w:r>
      <w:r>
        <w:rPr>
          <w:rFonts w:hint="eastAsia" w:ascii="仿宋_GB2312" w:hAnsi="宋体" w:eastAsia="仿宋_GB2312"/>
          <w:b w:val="0"/>
          <w:bCs w:val="0"/>
          <w:color w:val="000000" w:themeColor="text1"/>
          <w:sz w:val="28"/>
          <w:szCs w:val="28"/>
          <w14:textFill>
            <w14:solidFill>
              <w14:schemeClr w14:val="tx1"/>
            </w14:solidFill>
          </w14:textFill>
        </w:rPr>
        <w:t>、示值误差：±0.05J，±0.10J，±0.20J，±0.50J；</w:t>
      </w:r>
    </w:p>
    <w:p w14:paraId="02CEE95D">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2.6</w:t>
      </w:r>
      <w:r>
        <w:rPr>
          <w:rFonts w:hint="eastAsia" w:ascii="仿宋_GB2312" w:hAnsi="宋体" w:eastAsia="仿宋_GB2312"/>
          <w:b w:val="0"/>
          <w:bCs w:val="0"/>
          <w:color w:val="000000" w:themeColor="text1"/>
          <w:sz w:val="28"/>
          <w:szCs w:val="28"/>
          <w14:textFill>
            <w14:solidFill>
              <w14:schemeClr w14:val="tx1"/>
            </w14:solidFill>
          </w14:textFill>
        </w:rPr>
        <w:t>、摩擦套阻力：＜ 0.25J；</w:t>
      </w:r>
    </w:p>
    <w:p w14:paraId="2E994136">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2.7</w:t>
      </w:r>
      <w:r>
        <w:rPr>
          <w:rFonts w:hint="eastAsia" w:ascii="仿宋_GB2312" w:hAnsi="宋体" w:eastAsia="仿宋_GB2312"/>
          <w:b w:val="0"/>
          <w:bCs w:val="0"/>
          <w:color w:val="000000" w:themeColor="text1"/>
          <w:sz w:val="28"/>
          <w:szCs w:val="28"/>
          <w14:textFill>
            <w14:solidFill>
              <w14:schemeClr w14:val="tx1"/>
            </w14:solidFill>
          </w14:textFill>
        </w:rPr>
        <w:t>、摆锤平衡：当摆锤的重心处于最低点时，戳穿头的尖端应在摆轴的水平面±5mm以内</w:t>
      </w:r>
      <w:r>
        <w:rPr>
          <w:rFonts w:hint="eastAsia" w:ascii="仿宋_GB2312" w:hAnsi="宋体" w:eastAsia="仿宋_GB2312"/>
          <w:b w:val="0"/>
          <w:bCs w:val="0"/>
          <w:color w:val="000000" w:themeColor="text1"/>
          <w:sz w:val="28"/>
          <w:szCs w:val="28"/>
          <w:lang w:eastAsia="zh-CN"/>
          <w14:textFill>
            <w14:solidFill>
              <w14:schemeClr w14:val="tx1"/>
            </w14:solidFill>
          </w14:textFill>
        </w:rPr>
        <w:t>。</w:t>
      </w:r>
    </w:p>
    <w:p w14:paraId="3F4F6AE2">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3、系统配置</w:t>
      </w:r>
    </w:p>
    <w:p w14:paraId="5FD2C861">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w:t>
      </w:r>
      <w:r>
        <w:rPr>
          <w:rFonts w:hint="eastAsia" w:ascii="仿宋_GB2312" w:hAnsi="宋体" w:eastAsia="仿宋_GB2312"/>
          <w:b w:val="0"/>
          <w:bCs w:val="0"/>
          <w:color w:val="000000" w:themeColor="text1"/>
          <w:sz w:val="28"/>
          <w:szCs w:val="28"/>
          <w14:textFill>
            <w14:solidFill>
              <w14:schemeClr w14:val="tx1"/>
            </w14:solidFill>
          </w14:textFill>
        </w:rPr>
        <w:t>1、</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戳穿强度测试仪</w:t>
      </w:r>
      <w:r>
        <w:rPr>
          <w:rFonts w:hint="eastAsia" w:ascii="仿宋_GB2312" w:hAnsi="宋体" w:eastAsia="仿宋_GB2312"/>
          <w:b w:val="0"/>
          <w:bCs w:val="0"/>
          <w:color w:val="000000" w:themeColor="text1"/>
          <w:sz w:val="28"/>
          <w:szCs w:val="28"/>
          <w14:textFill>
            <w14:solidFill>
              <w14:schemeClr w14:val="tx1"/>
            </w14:solidFill>
          </w14:textFill>
        </w:rPr>
        <w:t>1台；</w:t>
      </w:r>
    </w:p>
    <w:p w14:paraId="1155461B">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3.2、</w:t>
      </w:r>
      <w:r>
        <w:rPr>
          <w:rFonts w:hint="eastAsia" w:ascii="仿宋_GB2312" w:hAnsi="宋体" w:eastAsia="仿宋_GB2312"/>
          <w:b w:val="0"/>
          <w:bCs w:val="0"/>
          <w:color w:val="000000" w:themeColor="text1"/>
          <w:sz w:val="28"/>
          <w:szCs w:val="28"/>
          <w:lang w:eastAsia="zh-CN"/>
          <w14:textFill>
            <w14:solidFill>
              <w14:schemeClr w14:val="tx1"/>
            </w14:solidFill>
          </w14:textFill>
        </w:rPr>
        <w:t>工作电压</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220V。</w:t>
      </w:r>
    </w:p>
    <w:p w14:paraId="5F1115F8">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3.3、激光打印机。自动双面打印，打印速度：单面不小于22页/分钟，双面不小于14页/分钟，成像鼓打印量50000页。</w:t>
      </w:r>
    </w:p>
    <w:p w14:paraId="2896D472">
      <w:pPr>
        <w:spacing w:line="360" w:lineRule="auto"/>
        <w:ind w:firstLine="281" w:firstLineChars="100"/>
        <w:jc w:val="center"/>
        <w:outlineLvl w:val="1"/>
        <w:rPr>
          <w:rFonts w:hint="default" w:ascii="仿宋_GB2312" w:hAnsi="宋体" w:eastAsia="仿宋_GB2312"/>
          <w:b/>
          <w:bCs/>
          <w:color w:val="000000" w:themeColor="text1"/>
          <w:sz w:val="28"/>
          <w:szCs w:val="28"/>
          <w:lang w:val="en-US" w:eastAsia="zh-CN"/>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跌落试验机（双臂）参数</w:t>
      </w:r>
    </w:p>
    <w:p w14:paraId="4906DEDA">
      <w:pPr>
        <w:spacing w:line="360" w:lineRule="auto"/>
        <w:ind w:firstLine="280" w:firstLineChars="100"/>
        <w:outlineLvl w:val="1"/>
        <w:rPr>
          <w:rFonts w:hint="eastAsia" w:ascii="仿宋_GB2312" w:hAnsi="宋体" w:eastAsia="仿宋_GB2312"/>
          <w:b w:val="0"/>
          <w:bCs w:val="0"/>
          <w:color w:val="000000" w:themeColor="text1"/>
          <w:sz w:val="28"/>
          <w:szCs w:val="28"/>
          <w:lang w:eastAsia="zh-CN"/>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仪器设备</w:t>
      </w:r>
      <w:r>
        <w:rPr>
          <w:rFonts w:hint="eastAsia" w:ascii="仿宋_GB2312" w:hAnsi="宋体" w:eastAsia="仿宋_GB2312"/>
          <w:b w:val="0"/>
          <w:bCs w:val="0"/>
          <w:color w:val="000000" w:themeColor="text1"/>
          <w:sz w:val="28"/>
          <w:szCs w:val="28"/>
          <w:lang w:eastAsia="zh-CN"/>
          <w14:textFill>
            <w14:solidFill>
              <w14:schemeClr w14:val="tx1"/>
            </w14:solidFill>
          </w14:textFill>
        </w:rPr>
        <w:t>用途</w:t>
      </w:r>
    </w:p>
    <w:p w14:paraId="11D769E2">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w:t>
      </w:r>
      <w:r>
        <w:rPr>
          <w:rFonts w:hint="eastAsia" w:ascii="仿宋_GB2312" w:hAnsi="宋体" w:eastAsia="仿宋_GB2312"/>
          <w:b w:val="0"/>
          <w:bCs w:val="0"/>
          <w:color w:val="000000" w:themeColor="text1"/>
          <w:sz w:val="28"/>
          <w:szCs w:val="28"/>
          <w14:textFill>
            <w14:solidFill>
              <w14:schemeClr w14:val="tx1"/>
            </w14:solidFill>
          </w14:textFill>
        </w:rPr>
        <w:t>.1</w:t>
      </w:r>
      <w:r>
        <w:rPr>
          <w:rFonts w:hint="eastAsia" w:ascii="仿宋_GB2312" w:hAnsi="宋体" w:eastAsia="仿宋_GB2312"/>
          <w:b w:val="0"/>
          <w:bCs w:val="0"/>
          <w:color w:val="000000" w:themeColor="text1"/>
          <w:sz w:val="28"/>
          <w:szCs w:val="28"/>
          <w:lang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各种</w:t>
      </w:r>
      <w:r>
        <w:rPr>
          <w:rFonts w:hint="eastAsia" w:ascii="仿宋_GB2312" w:hAnsi="宋体" w:eastAsia="仿宋_GB2312"/>
          <w:b w:val="0"/>
          <w:bCs w:val="0"/>
          <w:color w:val="000000" w:themeColor="text1"/>
          <w:sz w:val="28"/>
          <w:szCs w:val="28"/>
          <w:lang w:eastAsia="zh-CN"/>
          <w14:textFill>
            <w14:solidFill>
              <w14:schemeClr w14:val="tx1"/>
            </w14:solidFill>
          </w14:textFill>
        </w:rPr>
        <w:t>包装箱、包装袋、包装件产品</w:t>
      </w:r>
      <w:r>
        <w:rPr>
          <w:rFonts w:hint="eastAsia" w:ascii="仿宋_GB2312" w:hAnsi="宋体" w:eastAsia="仿宋_GB2312"/>
          <w:b w:val="0"/>
          <w:bCs w:val="0"/>
          <w:color w:val="000000" w:themeColor="text1"/>
          <w:sz w:val="28"/>
          <w:szCs w:val="28"/>
          <w14:textFill>
            <w14:solidFill>
              <w14:schemeClr w14:val="tx1"/>
            </w14:solidFill>
          </w14:textFill>
        </w:rPr>
        <w:t>的</w:t>
      </w:r>
      <w:r>
        <w:rPr>
          <w:rFonts w:hint="eastAsia" w:ascii="仿宋_GB2312" w:hAnsi="宋体" w:eastAsia="仿宋_GB2312"/>
          <w:b w:val="0"/>
          <w:bCs w:val="0"/>
          <w:color w:val="000000" w:themeColor="text1"/>
          <w:sz w:val="28"/>
          <w:szCs w:val="28"/>
          <w:lang w:eastAsia="zh-CN"/>
          <w14:textFill>
            <w14:solidFill>
              <w14:schemeClr w14:val="tx1"/>
            </w14:solidFill>
          </w14:textFill>
        </w:rPr>
        <w:t>跌落性能</w:t>
      </w:r>
      <w:r>
        <w:rPr>
          <w:rFonts w:hint="eastAsia" w:ascii="仿宋_GB2312" w:hAnsi="宋体" w:eastAsia="仿宋_GB2312"/>
          <w:b w:val="0"/>
          <w:bCs w:val="0"/>
          <w:color w:val="000000" w:themeColor="text1"/>
          <w:sz w:val="28"/>
          <w:szCs w:val="28"/>
          <w14:textFill>
            <w14:solidFill>
              <w14:schemeClr w14:val="tx1"/>
            </w14:solidFill>
          </w14:textFill>
        </w:rPr>
        <w:t>测试；</w:t>
      </w:r>
    </w:p>
    <w:p w14:paraId="5E474442">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2.2、</w:t>
      </w:r>
      <w:r>
        <w:rPr>
          <w:rFonts w:hint="eastAsia" w:ascii="仿宋_GB2312" w:hAnsi="宋体" w:eastAsia="仿宋_GB2312"/>
          <w:b w:val="0"/>
          <w:bCs w:val="0"/>
          <w:color w:val="000000" w:themeColor="text1"/>
          <w:sz w:val="28"/>
          <w:szCs w:val="28"/>
          <w14:textFill>
            <w14:solidFill>
              <w14:schemeClr w14:val="tx1"/>
            </w14:solidFill>
          </w14:textFill>
        </w:rPr>
        <w:t>仪器采用规范的间歇式称重方法，严格符合GB 4857.5</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运输包装件基本试验垂直冲击跌落试验方法</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等各标准要求；</w:t>
      </w:r>
    </w:p>
    <w:p w14:paraId="11F70464">
      <w:pPr>
        <w:spacing w:line="360" w:lineRule="auto"/>
        <w:ind w:firstLine="280" w:firstLineChars="100"/>
        <w:outlineLvl w:val="1"/>
        <w:rPr>
          <w:rFonts w:hint="default"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一、技术参数要求</w:t>
      </w:r>
    </w:p>
    <w:p w14:paraId="0448B94D">
      <w:pPr>
        <w:spacing w:line="360" w:lineRule="auto"/>
        <w:ind w:firstLine="280" w:firstLineChars="100"/>
        <w:outlineLvl w:val="1"/>
        <w:rPr>
          <w:rFonts w:hint="default"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3.1、</w:t>
      </w:r>
      <w:r>
        <w:rPr>
          <w:rFonts w:hint="default" w:ascii="仿宋_GB2312" w:hAnsi="宋体" w:eastAsia="仿宋_GB2312"/>
          <w:b w:val="0"/>
          <w:bCs w:val="0"/>
          <w:color w:val="000000" w:themeColor="text1"/>
          <w:sz w:val="28"/>
          <w:szCs w:val="28"/>
          <w14:textFill>
            <w14:solidFill>
              <w14:schemeClr w14:val="tx1"/>
            </w14:solidFill>
          </w14:textFill>
        </w:rPr>
        <w:t>跌落</w:t>
      </w:r>
      <w:r>
        <w:rPr>
          <w:rFonts w:hint="default" w:ascii="仿宋_GB2312" w:hAnsi="宋体" w:eastAsia="仿宋_GB2312"/>
          <w:b w:val="0"/>
          <w:bCs w:val="0"/>
          <w:color w:val="000000" w:themeColor="text1"/>
          <w:sz w:val="28"/>
          <w:szCs w:val="28"/>
          <w:lang w:eastAsia="zh-CN"/>
          <w14:textFill>
            <w14:solidFill>
              <w14:schemeClr w14:val="tx1"/>
            </w14:solidFill>
          </w14:textFill>
        </w:rPr>
        <w:t>高度范围：</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0.4-1.5米；</w:t>
      </w:r>
    </w:p>
    <w:p w14:paraId="46CF6C13">
      <w:pPr>
        <w:spacing w:line="360" w:lineRule="auto"/>
        <w:ind w:firstLine="280" w:firstLineChars="100"/>
        <w:outlineLvl w:val="1"/>
        <w:rPr>
          <w:rFonts w:hint="default"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3.2、高度误差：</w:t>
      </w:r>
      <w:r>
        <w:rPr>
          <w:rFonts w:hint="default" w:ascii="仿宋_GB2312" w:hAnsi="宋体" w:eastAsia="仿宋_GB2312"/>
          <w:b w:val="0"/>
          <w:bCs w:val="0"/>
          <w:color w:val="000000" w:themeColor="text1"/>
          <w:sz w:val="28"/>
          <w:szCs w:val="28"/>
          <w:lang w:val="en-US" w:eastAsia="zh-CN"/>
          <w14:textFill>
            <w14:solidFill>
              <w14:schemeClr w14:val="tx1"/>
            </w14:solidFill>
          </w14:textFill>
        </w:rPr>
        <w:t>±</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2%；</w:t>
      </w:r>
    </w:p>
    <w:p w14:paraId="1165CF32">
      <w:pPr>
        <w:spacing w:line="360" w:lineRule="auto"/>
        <w:ind w:firstLine="280" w:firstLineChars="100"/>
        <w:outlineLvl w:val="1"/>
        <w:rPr>
          <w:rFonts w:hint="default"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3.3、</w:t>
      </w:r>
      <w:r>
        <w:rPr>
          <w:rFonts w:hint="default" w:ascii="仿宋_GB2312" w:hAnsi="宋体" w:eastAsia="仿宋_GB2312"/>
          <w:b w:val="0"/>
          <w:bCs w:val="0"/>
          <w:color w:val="000000" w:themeColor="text1"/>
          <w:sz w:val="28"/>
          <w:szCs w:val="28"/>
          <w:lang w:eastAsia="zh-CN"/>
          <w14:textFill>
            <w14:solidFill>
              <w14:schemeClr w14:val="tx1"/>
            </w14:solidFill>
          </w14:textFill>
        </w:rPr>
        <w:t>允许</w:t>
      </w:r>
      <w:r>
        <w:rPr>
          <w:rFonts w:hint="default" w:ascii="仿宋_GB2312" w:hAnsi="宋体" w:eastAsia="仿宋_GB2312"/>
          <w:b w:val="0"/>
          <w:bCs w:val="0"/>
          <w:color w:val="000000" w:themeColor="text1"/>
          <w:sz w:val="28"/>
          <w:szCs w:val="28"/>
          <w14:textFill>
            <w14:solidFill>
              <w14:schemeClr w14:val="tx1"/>
            </w14:solidFill>
          </w14:textFill>
        </w:rPr>
        <w:t>试件最大重量：</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80</w:t>
      </w:r>
      <w:r>
        <w:rPr>
          <w:rFonts w:hint="default" w:ascii="仿宋_GB2312" w:hAnsi="宋体" w:eastAsia="仿宋_GB2312"/>
          <w:b w:val="0"/>
          <w:bCs w:val="0"/>
          <w:color w:val="000000" w:themeColor="text1"/>
          <w:sz w:val="28"/>
          <w:szCs w:val="28"/>
          <w:lang w:val="en-US" w:eastAsia="zh-CN"/>
          <w14:textFill>
            <w14:solidFill>
              <w14:schemeClr w14:val="tx1"/>
            </w14:solidFill>
          </w14:textFill>
        </w:rPr>
        <w:t>kg</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w:t>
      </w:r>
    </w:p>
    <w:p w14:paraId="33AA296A">
      <w:pPr>
        <w:spacing w:line="360" w:lineRule="auto"/>
        <w:ind w:firstLine="280" w:firstLineChars="100"/>
        <w:outlineLvl w:val="1"/>
        <w:rPr>
          <w:rFonts w:hint="default"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3.4、</w:t>
      </w:r>
      <w:r>
        <w:rPr>
          <w:rFonts w:hint="default" w:ascii="仿宋_GB2312" w:hAnsi="宋体" w:eastAsia="仿宋_GB2312"/>
          <w:b w:val="0"/>
          <w:bCs w:val="0"/>
          <w:color w:val="000000" w:themeColor="text1"/>
          <w:sz w:val="28"/>
          <w:szCs w:val="28"/>
          <w14:textFill>
            <w14:solidFill>
              <w14:schemeClr w14:val="tx1"/>
            </w14:solidFill>
          </w14:textFill>
        </w:rPr>
        <w:t>冲击面板</w:t>
      </w:r>
      <w:r>
        <w:rPr>
          <w:rFonts w:hint="eastAsia" w:ascii="仿宋_GB2312" w:hAnsi="宋体" w:eastAsia="仿宋_GB2312"/>
          <w:b w:val="0"/>
          <w:bCs w:val="0"/>
          <w:color w:val="000000" w:themeColor="text1"/>
          <w:sz w:val="28"/>
          <w:szCs w:val="28"/>
          <w:lang w:eastAsia="zh-CN"/>
          <w14:textFill>
            <w14:solidFill>
              <w14:schemeClr w14:val="tx1"/>
            </w14:solidFill>
          </w14:textFill>
        </w:rPr>
        <w:t>最小</w:t>
      </w:r>
      <w:r>
        <w:rPr>
          <w:rFonts w:hint="default" w:ascii="仿宋_GB2312" w:hAnsi="宋体" w:eastAsia="仿宋_GB2312"/>
          <w:b w:val="0"/>
          <w:bCs w:val="0"/>
          <w:color w:val="000000" w:themeColor="text1"/>
          <w:sz w:val="28"/>
          <w:szCs w:val="28"/>
          <w14:textFill>
            <w14:solidFill>
              <w14:schemeClr w14:val="tx1"/>
            </w14:solidFill>
          </w14:textFill>
        </w:rPr>
        <w:t>尺寸：1400</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 xml:space="preserve"> </w:t>
      </w:r>
      <w:r>
        <w:rPr>
          <w:rFonts w:hint="default" w:ascii="仿宋_GB2312" w:hAnsi="宋体" w:eastAsia="仿宋_GB2312"/>
          <w:b w:val="0"/>
          <w:bCs w:val="0"/>
          <w:color w:val="000000" w:themeColor="text1"/>
          <w:sz w:val="28"/>
          <w:szCs w:val="28"/>
          <w14:textFill>
            <w14:solidFill>
              <w14:schemeClr w14:val="tx1"/>
            </w14:solidFill>
          </w14:textFill>
        </w:rPr>
        <w:t>×12</w:t>
      </w:r>
      <w:r>
        <w:rPr>
          <w:rFonts w:hint="default" w:ascii="仿宋_GB2312" w:hAnsi="宋体" w:eastAsia="仿宋_GB2312"/>
          <w:b w:val="0"/>
          <w:bCs w:val="0"/>
          <w:color w:val="000000" w:themeColor="text1"/>
          <w:sz w:val="28"/>
          <w:szCs w:val="28"/>
          <w:lang w:val="en-US" w:eastAsia="zh-CN"/>
          <w14:textFill>
            <w14:solidFill>
              <w14:schemeClr w14:val="tx1"/>
            </w14:solidFill>
          </w14:textFill>
        </w:rPr>
        <w:t>0</w:t>
      </w:r>
      <w:r>
        <w:rPr>
          <w:rFonts w:hint="default" w:ascii="仿宋_GB2312" w:hAnsi="宋体" w:eastAsia="仿宋_GB2312"/>
          <w:b w:val="0"/>
          <w:bCs w:val="0"/>
          <w:color w:val="000000" w:themeColor="text1"/>
          <w:sz w:val="28"/>
          <w:szCs w:val="28"/>
          <w14:textFill>
            <w14:solidFill>
              <w14:schemeClr w14:val="tx1"/>
            </w14:solidFill>
          </w14:textFill>
        </w:rPr>
        <w:t>0</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（实心铁底），钢板厚度不小于10mm；</w:t>
      </w:r>
    </w:p>
    <w:p w14:paraId="3767B076">
      <w:pPr>
        <w:spacing w:line="360" w:lineRule="auto"/>
        <w:ind w:firstLine="280" w:firstLineChars="100"/>
        <w:outlineLvl w:val="1"/>
        <w:rPr>
          <w:rFonts w:hint="default"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3.5、冲击面要求：平整，台面上任意两点的水平高度差不得超过2mm；牢固，在台面上任何100mm²的面积上放置10kg的静载荷，变形量不得超过0.1mm；与跌落面平行，夹角不得大于2°；</w:t>
      </w:r>
    </w:p>
    <w:p w14:paraId="289CD5F9">
      <w:pPr>
        <w:spacing w:line="360" w:lineRule="auto"/>
        <w:ind w:firstLine="280" w:firstLineChars="100"/>
        <w:outlineLvl w:val="1"/>
        <w:rPr>
          <w:rFonts w:hint="default"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3.6、双臂托盘抬升、跌落。托盘尺寸不小于700 mm× 350mm×2块。</w:t>
      </w:r>
    </w:p>
    <w:p w14:paraId="709ABC47">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eastAsia="zh-CN"/>
          <w14:textFill>
            <w14:solidFill>
              <w14:schemeClr w14:val="tx1"/>
            </w14:solidFill>
          </w14:textFill>
        </w:rPr>
        <w:t>二</w:t>
      </w:r>
      <w:r>
        <w:rPr>
          <w:rFonts w:hint="eastAsia" w:ascii="仿宋_GB2312" w:hAnsi="宋体" w:eastAsia="仿宋_GB2312"/>
          <w:b w:val="0"/>
          <w:bCs w:val="0"/>
          <w:color w:val="000000" w:themeColor="text1"/>
          <w:sz w:val="28"/>
          <w:szCs w:val="28"/>
          <w14:textFill>
            <w14:solidFill>
              <w14:schemeClr w14:val="tx1"/>
            </w14:solidFill>
          </w14:textFill>
        </w:rPr>
        <w:t>、系统配置</w:t>
      </w:r>
    </w:p>
    <w:p w14:paraId="7A6F4A73">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1、测试主机1台；</w:t>
      </w:r>
    </w:p>
    <w:p w14:paraId="472CD163">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2、</w:t>
      </w:r>
      <w:r>
        <w:rPr>
          <w:rFonts w:hint="eastAsia" w:ascii="仿宋_GB2312" w:hAnsi="宋体" w:eastAsia="仿宋_GB2312"/>
          <w:b w:val="0"/>
          <w:bCs w:val="0"/>
          <w:color w:val="000000" w:themeColor="text1"/>
          <w:sz w:val="28"/>
          <w:szCs w:val="28"/>
          <w:lang w:eastAsia="zh-CN"/>
          <w14:textFill>
            <w14:solidFill>
              <w14:schemeClr w14:val="tx1"/>
            </w14:solidFill>
          </w14:textFill>
        </w:rPr>
        <w:t>工作电压</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220V</w:t>
      </w:r>
      <w:r>
        <w:rPr>
          <w:rFonts w:hint="eastAsia" w:ascii="仿宋_GB2312" w:hAnsi="宋体" w:eastAsia="仿宋_GB2312"/>
          <w:b w:val="0"/>
          <w:bCs w:val="0"/>
          <w:color w:val="000000" w:themeColor="text1"/>
          <w:sz w:val="28"/>
          <w:szCs w:val="28"/>
          <w:lang w:eastAsia="zh-CN"/>
          <w14:textFill>
            <w14:solidFill>
              <w14:schemeClr w14:val="tx1"/>
            </w14:solidFill>
          </w14:textFill>
        </w:rPr>
        <w:t>、空气开关</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等</w:t>
      </w:r>
      <w:r>
        <w:rPr>
          <w:rFonts w:hint="eastAsia" w:ascii="仿宋_GB2312" w:hAnsi="宋体" w:eastAsia="仿宋_GB2312"/>
          <w:b w:val="0"/>
          <w:bCs w:val="0"/>
          <w:color w:val="000000" w:themeColor="text1"/>
          <w:sz w:val="28"/>
          <w:szCs w:val="28"/>
          <w:lang w:eastAsia="zh-CN"/>
          <w14:textFill>
            <w14:solidFill>
              <w14:schemeClr w14:val="tx1"/>
            </w14:solidFill>
          </w14:textFill>
        </w:rPr>
        <w:t>配套设备。</w:t>
      </w:r>
    </w:p>
    <w:p w14:paraId="6349535E">
      <w:pPr>
        <w:spacing w:line="360" w:lineRule="auto"/>
        <w:ind w:firstLine="281" w:firstLineChars="100"/>
        <w:jc w:val="center"/>
        <w:outlineLvl w:val="1"/>
        <w:rPr>
          <w:rFonts w:hint="eastAsia" w:ascii="仿宋_GB2312" w:hAnsi="宋体" w:eastAsia="仿宋_GB2312"/>
          <w:b/>
          <w:bCs/>
          <w:color w:val="000000" w:themeColor="text1"/>
          <w:sz w:val="28"/>
          <w:szCs w:val="28"/>
          <w:lang w:eastAsia="zh-CN"/>
          <w14:textFill>
            <w14:solidFill>
              <w14:schemeClr w14:val="tx1"/>
            </w14:solidFill>
          </w14:textFill>
        </w:rPr>
      </w:pPr>
      <w:r>
        <w:rPr>
          <w:rFonts w:hint="eastAsia" w:ascii="仿宋_GB2312" w:hAnsi="宋体" w:eastAsia="仿宋_GB2312"/>
          <w:b/>
          <w:bCs/>
          <w:color w:val="000000" w:themeColor="text1"/>
          <w:sz w:val="28"/>
          <w:szCs w:val="28"/>
          <w:lang w:val="en-US" w:eastAsia="zh-CN"/>
          <w14:textFill>
            <w14:solidFill>
              <w14:schemeClr w14:val="tx1"/>
            </w14:solidFill>
          </w14:textFill>
        </w:rPr>
        <w:t>辐射测量仪</w:t>
      </w:r>
      <w:r>
        <w:rPr>
          <w:rFonts w:hint="eastAsia" w:ascii="仿宋_GB2312" w:hAnsi="宋体" w:eastAsia="仿宋_GB2312"/>
          <w:b/>
          <w:bCs/>
          <w:color w:val="000000" w:themeColor="text1"/>
          <w:sz w:val="28"/>
          <w:szCs w:val="28"/>
          <w14:textFill>
            <w14:solidFill>
              <w14:schemeClr w14:val="tx1"/>
            </w14:solidFill>
          </w14:textFill>
        </w:rPr>
        <w:t>参数</w:t>
      </w:r>
    </w:p>
    <w:p w14:paraId="2916CC17">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1、仪器要求</w:t>
      </w:r>
    </w:p>
    <w:p w14:paraId="7A174A5E">
      <w:pPr>
        <w:spacing w:line="360" w:lineRule="auto"/>
        <w:ind w:firstLine="280" w:firstLineChars="100"/>
        <w:outlineLvl w:val="1"/>
        <w:rPr>
          <w:rFonts w:hint="eastAsia" w:ascii="仿宋_GB2312" w:hAnsi="宋体" w:eastAsia="仿宋_GB2312"/>
          <w:b w:val="0"/>
          <w:bCs w:val="0"/>
          <w:color w:val="000000" w:themeColor="text1"/>
          <w:sz w:val="28"/>
          <w:szCs w:val="28"/>
          <w:lang w:eastAsia="zh-CN"/>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1.1</w:t>
      </w:r>
      <w:r>
        <w:rPr>
          <w:rFonts w:hint="eastAsia" w:ascii="仿宋_GB2312" w:hAnsi="宋体" w:eastAsia="仿宋_GB2312"/>
          <w:b w:val="0"/>
          <w:bCs w:val="0"/>
          <w:color w:val="000000" w:themeColor="text1"/>
          <w:sz w:val="28"/>
          <w:szCs w:val="28"/>
          <w:lang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适用于</w:t>
      </w:r>
      <w:r>
        <w:rPr>
          <w:rFonts w:hint="eastAsia" w:ascii="仿宋_GB2312" w:hAnsi="宋体" w:eastAsia="仿宋_GB2312"/>
          <w:b w:val="0"/>
          <w:bCs w:val="0"/>
          <w:color w:val="000000" w:themeColor="text1"/>
          <w:sz w:val="28"/>
          <w:szCs w:val="28"/>
          <w:lang w:eastAsia="zh-CN"/>
          <w14:textFill>
            <w14:solidFill>
              <w14:schemeClr w14:val="tx1"/>
            </w14:solidFill>
          </w14:textFill>
        </w:rPr>
        <w:t>可降解树脂辐照度的测定</w:t>
      </w:r>
      <w:r>
        <w:rPr>
          <w:rFonts w:hint="eastAsia" w:ascii="仿宋_GB2312" w:hAnsi="宋体" w:eastAsia="仿宋_GB2312"/>
          <w:b w:val="0"/>
          <w:bCs w:val="0"/>
          <w:color w:val="000000" w:themeColor="text1"/>
          <w:sz w:val="28"/>
          <w:szCs w:val="28"/>
          <w14:textFill>
            <w14:solidFill>
              <w14:schemeClr w14:val="tx1"/>
            </w14:solidFill>
          </w14:textFill>
        </w:rPr>
        <w:t>；</w:t>
      </w:r>
      <w:r>
        <w:rPr>
          <w:rFonts w:hint="eastAsia" w:ascii="仿宋_GB2312" w:hAnsi="宋体" w:eastAsia="仿宋_GB2312"/>
          <w:b w:val="0"/>
          <w:bCs w:val="0"/>
          <w:color w:val="000000" w:themeColor="text1"/>
          <w:sz w:val="28"/>
          <w:szCs w:val="28"/>
          <w:lang w:eastAsia="zh-CN"/>
          <w14:textFill>
            <w14:solidFill>
              <w14:schemeClr w14:val="tx1"/>
            </w14:solidFill>
          </w14:textFill>
        </w:rPr>
        <w:t>满足GB/T 40006.1-2021标准要求，检验用仪器应符合 GB 18871、GB/T 12162.3、GB/T 5202的规定。</w:t>
      </w:r>
    </w:p>
    <w:p w14:paraId="41527454">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1.2、完整的测量仪由处理单元、探测单元等组成，处理单元能自动识别连接的探测单元。大尺寸液晶LCD 可显示各种数据，包括条形图、各种参数和测量结果。</w:t>
      </w:r>
    </w:p>
    <w:p w14:paraId="0FD68601">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2、技术参数</w:t>
      </w:r>
    </w:p>
    <w:p w14:paraId="264F1B99">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2.1、测量类型：χ、γ、脉冲辐射；</w:t>
      </w:r>
    </w:p>
    <w:p w14:paraId="4F4112A5">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2.2、灵敏度：≥8cps/nGy/h@Cs-137；</w:t>
      </w:r>
    </w:p>
    <w:p w14:paraId="1F989999">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2.3、能量范围：20keV～7MeV；</w:t>
      </w:r>
    </w:p>
    <w:p w14:paraId="1F014027">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2.4、测量范围：10nGy/h～100mGy/h；</w:t>
      </w:r>
    </w:p>
    <w:p w14:paraId="4EF408B4">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2.5、报警响应时间：≤50ms；</w:t>
      </w:r>
    </w:p>
    <w:p w14:paraId="26D3D233">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2.6、最快响应时间：≤10ms；</w:t>
      </w:r>
    </w:p>
    <w:p w14:paraId="1D2B2AB6">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2.7、重复性：≤1%；</w:t>
      </w:r>
    </w:p>
    <w:p w14:paraId="65276E55">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2.8、涨落误差：≤1%；</w:t>
      </w:r>
    </w:p>
    <w:p w14:paraId="51FA61B7">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2.9、过载特性：剂量当量率高于 10 倍测量上限时，仪器不损坏；</w:t>
      </w:r>
    </w:p>
    <w:p w14:paraId="6D958912">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2.10、显示单位：nSv/h ，nGy/h，μGy/h，μSv/h，CPS，CPM；</w:t>
      </w:r>
    </w:p>
    <w:p w14:paraId="699419F1">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2.11数据处理：具有数据导出功能（格式包括.csv、.xls）；</w:t>
      </w:r>
    </w:p>
    <w:p w14:paraId="4EDC30C4">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3、系统配置</w:t>
      </w:r>
    </w:p>
    <w:p w14:paraId="4DE8E6F2">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w:t>
      </w:r>
      <w:r>
        <w:rPr>
          <w:rFonts w:hint="eastAsia" w:ascii="仿宋_GB2312" w:hAnsi="宋体" w:eastAsia="仿宋_GB2312"/>
          <w:b w:val="0"/>
          <w:bCs w:val="0"/>
          <w:color w:val="000000" w:themeColor="text1"/>
          <w:sz w:val="28"/>
          <w:szCs w:val="28"/>
          <w14:textFill>
            <w14:solidFill>
              <w14:schemeClr w14:val="tx1"/>
            </w14:solidFill>
          </w14:textFill>
        </w:rPr>
        <w:t>1、测试主机1台；</w:t>
      </w:r>
    </w:p>
    <w:p w14:paraId="0B87F937">
      <w:pPr>
        <w:spacing w:line="360" w:lineRule="auto"/>
        <w:ind w:firstLine="280" w:firstLineChars="100"/>
        <w:outlineLvl w:val="1"/>
        <w:rPr>
          <w:rFonts w:hint="eastAsia" w:ascii="仿宋_GB2312" w:hAnsi="宋体" w:eastAsia="仿宋_GB2312"/>
          <w:b/>
          <w:bCs/>
          <w:color w:val="000000" w:themeColor="text1"/>
          <w:sz w:val="28"/>
          <w:szCs w:val="28"/>
          <w:lang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w:t>
      </w:r>
      <w:r>
        <w:rPr>
          <w:rFonts w:hint="eastAsia" w:ascii="仿宋_GB2312" w:hAnsi="宋体" w:eastAsia="仿宋_GB2312"/>
          <w:b w:val="0"/>
          <w:bCs w:val="0"/>
          <w:color w:val="000000" w:themeColor="text1"/>
          <w:sz w:val="28"/>
          <w:szCs w:val="28"/>
          <w14:textFill>
            <w14:solidFill>
              <w14:schemeClr w14:val="tx1"/>
            </w14:solidFill>
          </w14:textFill>
        </w:rPr>
        <w:t>2、</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由</w:t>
      </w:r>
      <w:r>
        <w:rPr>
          <w:rFonts w:hint="eastAsia" w:ascii="仿宋_GB2312" w:hAnsi="宋体" w:eastAsia="仿宋_GB2312"/>
          <w:b w:val="0"/>
          <w:bCs w:val="0"/>
          <w:color w:val="000000" w:themeColor="text1"/>
          <w:sz w:val="28"/>
          <w:szCs w:val="28"/>
          <w:lang w:eastAsia="zh-CN"/>
          <w14:textFill>
            <w14:solidFill>
              <w14:schemeClr w14:val="tx1"/>
            </w14:solidFill>
          </w14:textFill>
        </w:rPr>
        <w:t>连接</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电脑USB</w:t>
      </w:r>
      <w:r>
        <w:rPr>
          <w:rFonts w:hint="eastAsia" w:ascii="仿宋_GB2312" w:hAnsi="宋体" w:eastAsia="仿宋_GB2312"/>
          <w:b w:val="0"/>
          <w:bCs w:val="0"/>
          <w:color w:val="000000" w:themeColor="text1"/>
          <w:sz w:val="28"/>
          <w:szCs w:val="28"/>
          <w:lang w:eastAsia="zh-CN"/>
          <w14:textFill>
            <w14:solidFill>
              <w14:schemeClr w14:val="tx1"/>
            </w14:solidFill>
          </w14:textFill>
        </w:rPr>
        <w:t>线，数据可导出。</w:t>
      </w:r>
    </w:p>
    <w:p w14:paraId="0743E3D8">
      <w:pPr>
        <w:spacing w:line="360" w:lineRule="auto"/>
        <w:ind w:firstLine="281" w:firstLineChars="100"/>
        <w:jc w:val="center"/>
        <w:outlineLvl w:val="1"/>
        <w:rPr>
          <w:rFonts w:hint="eastAsia" w:ascii="仿宋_GB2312" w:hAnsi="宋体" w:eastAsia="仿宋_GB2312"/>
          <w:b/>
          <w:bCs/>
          <w:color w:val="000000" w:themeColor="text1"/>
          <w:sz w:val="28"/>
          <w:szCs w:val="28"/>
          <w:lang w:eastAsia="zh-CN"/>
          <w14:textFill>
            <w14:solidFill>
              <w14:schemeClr w14:val="tx1"/>
            </w14:solidFill>
          </w14:textFill>
        </w:rPr>
      </w:pPr>
      <w:r>
        <w:rPr>
          <w:rFonts w:hint="eastAsia" w:ascii="仿宋_GB2312" w:hAnsi="宋体" w:eastAsia="仿宋_GB2312"/>
          <w:b/>
          <w:bCs/>
          <w:color w:val="000000" w:themeColor="text1"/>
          <w:sz w:val="28"/>
          <w:szCs w:val="28"/>
          <w:lang w:val="en-US" w:eastAsia="zh-CN"/>
          <w14:textFill>
            <w14:solidFill>
              <w14:schemeClr w14:val="tx1"/>
            </w14:solidFill>
          </w14:textFill>
        </w:rPr>
        <w:t>流滴试验仪</w:t>
      </w:r>
      <w:r>
        <w:rPr>
          <w:rFonts w:hint="eastAsia" w:ascii="仿宋_GB2312" w:hAnsi="宋体" w:eastAsia="仿宋_GB2312"/>
          <w:b/>
          <w:bCs/>
          <w:color w:val="000000" w:themeColor="text1"/>
          <w:sz w:val="28"/>
          <w:szCs w:val="28"/>
          <w14:textFill>
            <w14:solidFill>
              <w14:schemeClr w14:val="tx1"/>
            </w14:solidFill>
          </w14:textFill>
        </w:rPr>
        <w:t>参数</w:t>
      </w:r>
    </w:p>
    <w:p w14:paraId="6728E07A">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1、仪器要求</w:t>
      </w:r>
    </w:p>
    <w:p w14:paraId="72F92707">
      <w:pPr>
        <w:spacing w:line="360" w:lineRule="auto"/>
        <w:ind w:firstLine="280" w:firstLineChars="100"/>
        <w:outlineLvl w:val="1"/>
        <w:rPr>
          <w:rFonts w:hint="default" w:ascii="仿宋_GB2312" w:hAnsi="宋体" w:eastAsia="仿宋_GB2312"/>
          <w:b w:val="0"/>
          <w:bCs w:val="0"/>
          <w:color w:val="000000" w:themeColor="text1"/>
          <w:sz w:val="28"/>
          <w:szCs w:val="28"/>
          <w:lang w:val="en-US"/>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1.1、</w:t>
      </w:r>
      <w:r>
        <w:rPr>
          <w:rFonts w:hint="eastAsia" w:ascii="仿宋_GB2312" w:hAnsi="宋体" w:eastAsia="仿宋_GB2312"/>
          <w:b w:val="0"/>
          <w:bCs w:val="0"/>
          <w:color w:val="000000" w:themeColor="text1"/>
          <w:sz w:val="28"/>
          <w:szCs w:val="28"/>
          <w14:textFill>
            <w14:solidFill>
              <w14:schemeClr w14:val="tx1"/>
            </w14:solidFill>
          </w14:textFill>
        </w:rPr>
        <w:t>适用于</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GB/T 4455-2019《农业用聚乙烯吹塑棚膜》和GB/T 20202-2019《农业用乙烯-乙酸乙烯酯共聚物（EVA）吹塑棚膜》中流滴性能，主要测试薄膜的初滴时间和流滴失效时间，满足GB/T 4455-2019附录A和GB/T 20202-2019附录A检测要求。</w:t>
      </w:r>
    </w:p>
    <w:p w14:paraId="6013A757">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1.2、</w:t>
      </w:r>
      <w:r>
        <w:rPr>
          <w:rFonts w:hint="eastAsia" w:ascii="仿宋_GB2312" w:hAnsi="宋体" w:eastAsia="仿宋_GB2312"/>
          <w:b w:val="0"/>
          <w:bCs w:val="0"/>
          <w:color w:val="000000" w:themeColor="text1"/>
          <w:sz w:val="28"/>
          <w:szCs w:val="28"/>
          <w14:textFill>
            <w14:solidFill>
              <w14:schemeClr w14:val="tx1"/>
            </w14:solidFill>
          </w14:textFill>
        </w:rPr>
        <w:t>设备全身内外皆为不锈钢材质。</w:t>
      </w:r>
    </w:p>
    <w:p w14:paraId="72C76170">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1.3、</w:t>
      </w:r>
      <w:r>
        <w:rPr>
          <w:rFonts w:hint="eastAsia" w:ascii="仿宋_GB2312" w:hAnsi="宋体" w:eastAsia="仿宋_GB2312"/>
          <w:b w:val="0"/>
          <w:bCs w:val="0"/>
          <w:color w:val="000000" w:themeColor="text1"/>
          <w:sz w:val="28"/>
          <w:szCs w:val="28"/>
          <w14:textFill>
            <w14:solidFill>
              <w14:schemeClr w14:val="tx1"/>
            </w14:solidFill>
          </w14:textFill>
        </w:rPr>
        <w:t>工控机触摸屏</w:t>
      </w:r>
      <w:r>
        <w:rPr>
          <w:rFonts w:hint="eastAsia" w:ascii="仿宋_GB2312" w:hAnsi="宋体" w:eastAsia="仿宋_GB2312"/>
          <w:b w:val="0"/>
          <w:bCs w:val="0"/>
          <w:color w:val="000000" w:themeColor="text1"/>
          <w:sz w:val="28"/>
          <w:szCs w:val="28"/>
          <w:lang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温度设定通过触摸屏设定</w:t>
      </w:r>
      <w:r>
        <w:rPr>
          <w:rFonts w:hint="eastAsia" w:ascii="仿宋_GB2312" w:hAnsi="宋体" w:eastAsia="仿宋_GB2312"/>
          <w:b w:val="0"/>
          <w:bCs w:val="0"/>
          <w:color w:val="000000" w:themeColor="text1"/>
          <w:sz w:val="28"/>
          <w:szCs w:val="28"/>
          <w:lang w:eastAsia="zh-CN"/>
          <w14:textFill>
            <w14:solidFill>
              <w14:schemeClr w14:val="tx1"/>
            </w14:solidFill>
          </w14:textFill>
        </w:rPr>
        <w:t>。</w:t>
      </w:r>
    </w:p>
    <w:p w14:paraId="4E5DCC66">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2、技术参数</w:t>
      </w:r>
    </w:p>
    <w:p w14:paraId="04F32366">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2.1、恒温水箱口径：φ300mm；</w:t>
      </w:r>
    </w:p>
    <w:p w14:paraId="78B98A25">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2.2、试验舱高度：＞100mm；</w:t>
      </w:r>
    </w:p>
    <w:p w14:paraId="60C6A6CF">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2.3、试验温度：0～100℃，控温精度：≤±1℃；</w:t>
      </w:r>
    </w:p>
    <w:p w14:paraId="255C9AB2">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2.4、时间精度：0.1s；</w:t>
      </w:r>
    </w:p>
    <w:p w14:paraId="0B52D4BE">
      <w:pPr>
        <w:spacing w:line="360" w:lineRule="auto"/>
        <w:ind w:firstLine="280" w:firstLineChars="100"/>
        <w:outlineLvl w:val="1"/>
        <w:rPr>
          <w:rFonts w:hint="eastAsia"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2.5、直尺精度：1mm；</w:t>
      </w:r>
    </w:p>
    <w:p w14:paraId="70838766">
      <w:pPr>
        <w:spacing w:line="360" w:lineRule="auto"/>
        <w:ind w:firstLine="280" w:firstLineChars="100"/>
        <w:outlineLvl w:val="1"/>
        <w:rPr>
          <w:rFonts w:hint="default" w:ascii="仿宋_GB2312" w:hAnsi="宋体" w:eastAsia="仿宋_GB2312"/>
          <w:b w:val="0"/>
          <w:bCs w:val="0"/>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2.6、薄膜倾斜角度：10°、15°、20°。</w:t>
      </w:r>
    </w:p>
    <w:p w14:paraId="22FEC617">
      <w:pPr>
        <w:spacing w:line="360" w:lineRule="auto"/>
        <w:ind w:firstLine="280" w:firstLineChars="100"/>
        <w:outlineLvl w:val="1"/>
        <w:rPr>
          <w:rFonts w:hint="eastAsia" w:ascii="仿宋_GB2312" w:hAnsi="宋体" w:eastAsia="仿宋_GB2312"/>
          <w:b w:val="0"/>
          <w:bCs w:val="0"/>
          <w:color w:val="000000" w:themeColor="text1"/>
          <w:sz w:val="28"/>
          <w:szCs w:val="28"/>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3、系统配置</w:t>
      </w:r>
    </w:p>
    <w:p w14:paraId="2894F092">
      <w:pPr>
        <w:spacing w:line="360" w:lineRule="auto"/>
        <w:ind w:firstLine="280" w:firstLineChars="100"/>
        <w:outlineLvl w:val="1"/>
        <w:rPr>
          <w:rFonts w:hint="eastAsia" w:ascii="仿宋_GB2312" w:hAnsi="宋体" w:eastAsia="仿宋_GB2312"/>
          <w:b w:val="0"/>
          <w:bCs w:val="0"/>
          <w:color w:val="000000" w:themeColor="text1"/>
          <w:sz w:val="28"/>
          <w:szCs w:val="28"/>
          <w:lang w:eastAsia="zh-CN"/>
          <w14:textFill>
            <w14:solidFill>
              <w14:schemeClr w14:val="tx1"/>
            </w14:solidFill>
          </w14:textFill>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3.1、</w:t>
      </w:r>
      <w:r>
        <w:rPr>
          <w:rFonts w:hint="eastAsia" w:ascii="仿宋_GB2312" w:hAnsi="宋体" w:eastAsia="仿宋_GB2312"/>
          <w:b w:val="0"/>
          <w:bCs w:val="0"/>
          <w:color w:val="000000" w:themeColor="text1"/>
          <w:sz w:val="28"/>
          <w:szCs w:val="28"/>
          <w14:textFill>
            <w14:solidFill>
              <w14:schemeClr w14:val="tx1"/>
            </w14:solidFill>
          </w14:textFill>
        </w:rPr>
        <w:t>测试主机1台</w:t>
      </w:r>
      <w:r>
        <w:rPr>
          <w:rFonts w:hint="eastAsia" w:ascii="仿宋_GB2312" w:hAnsi="宋体" w:eastAsia="仿宋_GB2312"/>
          <w:b w:val="0"/>
          <w:bCs w:val="0"/>
          <w:color w:val="000000" w:themeColor="text1"/>
          <w:sz w:val="28"/>
          <w:szCs w:val="28"/>
          <w:lang w:eastAsia="zh-CN"/>
          <w14:textFill>
            <w14:solidFill>
              <w14:schemeClr w14:val="tx1"/>
            </w14:solidFill>
          </w14:textFill>
        </w:rPr>
        <w:t>。</w:t>
      </w:r>
    </w:p>
    <w:p w14:paraId="360294E4">
      <w:pPr>
        <w:spacing w:line="360" w:lineRule="auto"/>
        <w:ind w:firstLine="280" w:firstLineChars="100"/>
        <w:outlineLvl w:val="1"/>
        <w:rPr>
          <w:b w:val="0"/>
          <w:bCs w:val="0"/>
          <w:color w:val="auto"/>
          <w:highlight w:val="none"/>
        </w:rPr>
      </w:pPr>
      <w:r>
        <w:rPr>
          <w:rFonts w:hint="eastAsia" w:ascii="仿宋_GB2312" w:hAnsi="宋体" w:eastAsia="仿宋_GB2312"/>
          <w:b w:val="0"/>
          <w:bCs w:val="0"/>
          <w:color w:val="000000" w:themeColor="text1"/>
          <w:sz w:val="28"/>
          <w:szCs w:val="28"/>
          <w:lang w:val="en-US" w:eastAsia="zh-CN"/>
          <w14:textFill>
            <w14:solidFill>
              <w14:schemeClr w14:val="tx1"/>
            </w14:solidFill>
          </w14:textFill>
        </w:rPr>
        <w:t>3.2</w:t>
      </w:r>
      <w:r>
        <w:rPr>
          <w:rFonts w:hint="eastAsia" w:ascii="仿宋_GB2312" w:hAnsi="宋体" w:eastAsia="仿宋_GB2312"/>
          <w:b w:val="0"/>
          <w:bCs w:val="0"/>
          <w:color w:val="000000" w:themeColor="text1"/>
          <w:sz w:val="28"/>
          <w:szCs w:val="28"/>
          <w:lang w:eastAsia="zh-CN"/>
          <w14:textFill>
            <w14:solidFill>
              <w14:schemeClr w14:val="tx1"/>
            </w14:solidFill>
          </w14:textFill>
        </w:rPr>
        <w:t>工作电压</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220V</w:t>
      </w:r>
    </w:p>
    <w:p w14:paraId="45651497">
      <w:pPr>
        <w:spacing w:line="360" w:lineRule="auto"/>
        <w:ind w:firstLine="281" w:firstLineChars="100"/>
        <w:jc w:val="center"/>
        <w:outlineLvl w:val="1"/>
        <w:rPr>
          <w:rFonts w:hint="eastAsia" w:ascii="仿宋_GB2312" w:hAnsi="宋体" w:eastAsia="仿宋_GB2312"/>
          <w:b/>
          <w:bCs/>
          <w:color w:val="000000" w:themeColor="text1"/>
          <w:sz w:val="28"/>
          <w:szCs w:val="28"/>
          <w:lang w:eastAsia="zh-CN"/>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技术支持和售后服务</w:t>
      </w:r>
      <w:r>
        <w:rPr>
          <w:rFonts w:hint="eastAsia" w:ascii="仿宋_GB2312" w:hAnsi="宋体" w:eastAsia="仿宋_GB2312"/>
          <w:b/>
          <w:bCs/>
          <w:color w:val="000000" w:themeColor="text1"/>
          <w:sz w:val="28"/>
          <w:szCs w:val="28"/>
          <w:lang w:eastAsia="zh-CN"/>
          <w14:textFill>
            <w14:solidFill>
              <w14:schemeClr w14:val="tx1"/>
            </w14:solidFill>
          </w14:textFill>
        </w:rPr>
        <w:t>（以上四台设备均需满足该要求）</w:t>
      </w:r>
    </w:p>
    <w:p w14:paraId="41808454">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 按照中标后签订的合同约定与用户共同完成系统的验收工作，验收数据经最终用户代表签字认可。 </w:t>
      </w:r>
      <w:bookmarkStart w:id="0" w:name="_GoBack"/>
      <w:bookmarkEnd w:id="0"/>
    </w:p>
    <w:p w14:paraId="13A29AB7">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2. </w:t>
      </w:r>
      <w:r>
        <w:rPr>
          <w:rFonts w:hint="eastAsia" w:ascii="仿宋_GB2312" w:hAnsi="宋体" w:eastAsia="仿宋_GB2312"/>
          <w:color w:val="000000" w:themeColor="text1"/>
          <w:sz w:val="28"/>
          <w:szCs w:val="28"/>
          <w14:textFill>
            <w14:solidFill>
              <w14:schemeClr w14:val="tx1"/>
            </w14:solidFill>
          </w14:textFill>
        </w:rPr>
        <w:t>由仪器生产厂家为用户现场免费安装，调试，培训等义务并承担与此相关的一切费用。</w:t>
      </w:r>
    </w:p>
    <w:p w14:paraId="66E5741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 </w:t>
      </w:r>
      <w:r>
        <w:rPr>
          <w:rFonts w:hint="eastAsia" w:ascii="仿宋_GB2312" w:hAnsi="宋体" w:eastAsia="仿宋_GB2312"/>
          <w:color w:val="000000" w:themeColor="text1"/>
          <w:sz w:val="28"/>
          <w:szCs w:val="28"/>
          <w14:textFill>
            <w14:solidFill>
              <w14:schemeClr w14:val="tx1"/>
            </w14:solidFill>
          </w14:textFill>
        </w:rPr>
        <w:t>培训：仪器安装现场对2至4名操作技术人员进行现场培训。</w:t>
      </w:r>
    </w:p>
    <w:p w14:paraId="72D1DDC8">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 </w:t>
      </w:r>
      <w:r>
        <w:rPr>
          <w:rFonts w:hint="eastAsia" w:ascii="仿宋_GB2312" w:hAnsi="宋体" w:eastAsia="仿宋_GB2312"/>
          <w:color w:val="000000" w:themeColor="text1"/>
          <w:sz w:val="28"/>
          <w:szCs w:val="28"/>
          <w14:textFill>
            <w14:solidFill>
              <w14:schemeClr w14:val="tx1"/>
            </w14:solidFill>
          </w14:textFill>
        </w:rPr>
        <w:t>自仪器安装调试合格之日起免费保修3年，保修期内，所有服务及配件全部免费（消耗品除外）, 并提供软件终生免费升级。</w:t>
      </w:r>
    </w:p>
    <w:p w14:paraId="6A86408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 </w:t>
      </w:r>
      <w:r>
        <w:rPr>
          <w:rFonts w:hint="eastAsia" w:ascii="仿宋_GB2312" w:hAnsi="宋体" w:eastAsia="仿宋_GB2312"/>
          <w:color w:val="000000" w:themeColor="text1"/>
          <w:sz w:val="28"/>
          <w:szCs w:val="28"/>
          <w14:textFill>
            <w14:solidFill>
              <w14:schemeClr w14:val="tx1"/>
            </w14:solidFill>
          </w14:textFill>
        </w:rPr>
        <w:t>保修期内，供应商提供免费上门维修服务和供应零配件。对用户的服务要求在2小时内响应；需要在现场进行维修的，一般问题应在48小时内解决。维修后设备应达到合同规定的规格、质量和性能，所换部件应延长其质保期一年。</w:t>
      </w:r>
    </w:p>
    <w:p w14:paraId="710B9257">
      <w:pPr>
        <w:spacing w:line="360" w:lineRule="auto"/>
        <w:ind w:firstLine="280" w:firstLineChars="100"/>
        <w:outlineLvl w:val="1"/>
        <w:rPr>
          <w:rFonts w:ascii="Times New Roman" w:hAnsi="Times New Roman" w:eastAsia="宋体" w:cs="Times New Roman"/>
          <w:b/>
          <w:bCs/>
          <w:sz w:val="24"/>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 </w:t>
      </w:r>
      <w:r>
        <w:rPr>
          <w:rFonts w:hint="eastAsia" w:ascii="仿宋_GB2312" w:hAnsi="宋体" w:eastAsia="仿宋_GB2312"/>
          <w:color w:val="000000" w:themeColor="text1"/>
          <w:sz w:val="28"/>
          <w:szCs w:val="28"/>
          <w14:textFill>
            <w14:solidFill>
              <w14:schemeClr w14:val="tx1"/>
            </w14:solidFill>
          </w14:textFill>
        </w:rPr>
        <w:t>保修期外，在设备寿命期内以不高于投标价格的价格保证备品备件并长期提供技术咨询服务。对用户的服务要求在2小时内响应；需要在现场进行维修的，一般问题应在48小时内解决，重大问题或其它无法迅速解决的问题应在一周内解决或提出明确解决方案，否则应赔偿用户的相应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mFhZTIwMWFjYjAyMDNjNzM4ZTdmMzg0NTM3ODgifQ=="/>
  </w:docVars>
  <w:rsids>
    <w:rsidRoot w:val="004547D2"/>
    <w:rsid w:val="00004F7D"/>
    <w:rsid w:val="0000737B"/>
    <w:rsid w:val="00013963"/>
    <w:rsid w:val="00016C7B"/>
    <w:rsid w:val="0002105E"/>
    <w:rsid w:val="0002216F"/>
    <w:rsid w:val="000443AA"/>
    <w:rsid w:val="0005683D"/>
    <w:rsid w:val="00066F87"/>
    <w:rsid w:val="00070AA5"/>
    <w:rsid w:val="0007468F"/>
    <w:rsid w:val="000C5DEC"/>
    <w:rsid w:val="000D10A4"/>
    <w:rsid w:val="000D402E"/>
    <w:rsid w:val="000F5284"/>
    <w:rsid w:val="00114FE7"/>
    <w:rsid w:val="00127D09"/>
    <w:rsid w:val="00132F67"/>
    <w:rsid w:val="001445F8"/>
    <w:rsid w:val="00174124"/>
    <w:rsid w:val="001755E0"/>
    <w:rsid w:val="00185A67"/>
    <w:rsid w:val="00186D02"/>
    <w:rsid w:val="00190119"/>
    <w:rsid w:val="0019412A"/>
    <w:rsid w:val="00195613"/>
    <w:rsid w:val="001A025A"/>
    <w:rsid w:val="001A24C1"/>
    <w:rsid w:val="001A7AE1"/>
    <w:rsid w:val="001C43CE"/>
    <w:rsid w:val="001D56D2"/>
    <w:rsid w:val="001F13F1"/>
    <w:rsid w:val="002056CE"/>
    <w:rsid w:val="00220201"/>
    <w:rsid w:val="002258C4"/>
    <w:rsid w:val="00226E3B"/>
    <w:rsid w:val="00234418"/>
    <w:rsid w:val="002555B5"/>
    <w:rsid w:val="00256A69"/>
    <w:rsid w:val="0028773A"/>
    <w:rsid w:val="00295C69"/>
    <w:rsid w:val="00296A68"/>
    <w:rsid w:val="002A792B"/>
    <w:rsid w:val="002C2048"/>
    <w:rsid w:val="00311058"/>
    <w:rsid w:val="00313564"/>
    <w:rsid w:val="00342112"/>
    <w:rsid w:val="003868A5"/>
    <w:rsid w:val="003A0C61"/>
    <w:rsid w:val="003B0645"/>
    <w:rsid w:val="003B0E30"/>
    <w:rsid w:val="003B63DF"/>
    <w:rsid w:val="003C0AB6"/>
    <w:rsid w:val="003C1154"/>
    <w:rsid w:val="003C4284"/>
    <w:rsid w:val="00407F99"/>
    <w:rsid w:val="0042051D"/>
    <w:rsid w:val="00422B61"/>
    <w:rsid w:val="00441E7E"/>
    <w:rsid w:val="004439B0"/>
    <w:rsid w:val="00443EB3"/>
    <w:rsid w:val="004547D2"/>
    <w:rsid w:val="00473B97"/>
    <w:rsid w:val="00473E2A"/>
    <w:rsid w:val="0048350A"/>
    <w:rsid w:val="00497A64"/>
    <w:rsid w:val="004A7CBC"/>
    <w:rsid w:val="004B46DE"/>
    <w:rsid w:val="004C2E3A"/>
    <w:rsid w:val="004C5418"/>
    <w:rsid w:val="004C610E"/>
    <w:rsid w:val="004C6DB9"/>
    <w:rsid w:val="004D2631"/>
    <w:rsid w:val="004E6878"/>
    <w:rsid w:val="004F3853"/>
    <w:rsid w:val="00505C5E"/>
    <w:rsid w:val="00511871"/>
    <w:rsid w:val="005132B8"/>
    <w:rsid w:val="005155E1"/>
    <w:rsid w:val="0051752D"/>
    <w:rsid w:val="00532FF0"/>
    <w:rsid w:val="00541EB7"/>
    <w:rsid w:val="00543D5E"/>
    <w:rsid w:val="00560A34"/>
    <w:rsid w:val="005708E9"/>
    <w:rsid w:val="005755B0"/>
    <w:rsid w:val="00577D1B"/>
    <w:rsid w:val="00585D08"/>
    <w:rsid w:val="00597F13"/>
    <w:rsid w:val="005A2DD4"/>
    <w:rsid w:val="005B36AC"/>
    <w:rsid w:val="005C2BBE"/>
    <w:rsid w:val="005C67F3"/>
    <w:rsid w:val="005D14F5"/>
    <w:rsid w:val="005F4D37"/>
    <w:rsid w:val="00606033"/>
    <w:rsid w:val="006124F6"/>
    <w:rsid w:val="00626918"/>
    <w:rsid w:val="00630795"/>
    <w:rsid w:val="00656DEA"/>
    <w:rsid w:val="00673FA9"/>
    <w:rsid w:val="0069142F"/>
    <w:rsid w:val="006A62FA"/>
    <w:rsid w:val="006D7432"/>
    <w:rsid w:val="006E07C7"/>
    <w:rsid w:val="00706134"/>
    <w:rsid w:val="00721B6B"/>
    <w:rsid w:val="007320F1"/>
    <w:rsid w:val="0073529F"/>
    <w:rsid w:val="00747D21"/>
    <w:rsid w:val="00755E8A"/>
    <w:rsid w:val="007708D2"/>
    <w:rsid w:val="00780EE9"/>
    <w:rsid w:val="007D4CA0"/>
    <w:rsid w:val="00811FE9"/>
    <w:rsid w:val="00817804"/>
    <w:rsid w:val="008450CF"/>
    <w:rsid w:val="008518B8"/>
    <w:rsid w:val="00855A78"/>
    <w:rsid w:val="00860445"/>
    <w:rsid w:val="0086388C"/>
    <w:rsid w:val="0087513F"/>
    <w:rsid w:val="00880389"/>
    <w:rsid w:val="008938D9"/>
    <w:rsid w:val="008957BF"/>
    <w:rsid w:val="008B3B36"/>
    <w:rsid w:val="008B5A24"/>
    <w:rsid w:val="008C35AC"/>
    <w:rsid w:val="008C594C"/>
    <w:rsid w:val="008D34CA"/>
    <w:rsid w:val="008E167C"/>
    <w:rsid w:val="008E441C"/>
    <w:rsid w:val="008F1F47"/>
    <w:rsid w:val="00901563"/>
    <w:rsid w:val="00916F04"/>
    <w:rsid w:val="00922FB7"/>
    <w:rsid w:val="009317EA"/>
    <w:rsid w:val="00951F8E"/>
    <w:rsid w:val="009676D2"/>
    <w:rsid w:val="009856F4"/>
    <w:rsid w:val="00994DDB"/>
    <w:rsid w:val="009B63BB"/>
    <w:rsid w:val="009C2860"/>
    <w:rsid w:val="009C3BEF"/>
    <w:rsid w:val="009F4783"/>
    <w:rsid w:val="009F6D48"/>
    <w:rsid w:val="00A1290E"/>
    <w:rsid w:val="00A5166E"/>
    <w:rsid w:val="00A75A9C"/>
    <w:rsid w:val="00A75AF5"/>
    <w:rsid w:val="00A80609"/>
    <w:rsid w:val="00A857BA"/>
    <w:rsid w:val="00A86FB1"/>
    <w:rsid w:val="00AD2344"/>
    <w:rsid w:val="00AE141C"/>
    <w:rsid w:val="00AE6361"/>
    <w:rsid w:val="00AF76FC"/>
    <w:rsid w:val="00B12EC2"/>
    <w:rsid w:val="00B270D6"/>
    <w:rsid w:val="00B56A8A"/>
    <w:rsid w:val="00B732BE"/>
    <w:rsid w:val="00BA22E8"/>
    <w:rsid w:val="00BC6210"/>
    <w:rsid w:val="00BD401A"/>
    <w:rsid w:val="00C01935"/>
    <w:rsid w:val="00C01A04"/>
    <w:rsid w:val="00C04CF6"/>
    <w:rsid w:val="00C0795E"/>
    <w:rsid w:val="00C31027"/>
    <w:rsid w:val="00C37D98"/>
    <w:rsid w:val="00C46A14"/>
    <w:rsid w:val="00C715FC"/>
    <w:rsid w:val="00C808F7"/>
    <w:rsid w:val="00C81D48"/>
    <w:rsid w:val="00C964F5"/>
    <w:rsid w:val="00CD236B"/>
    <w:rsid w:val="00CF6B80"/>
    <w:rsid w:val="00D22428"/>
    <w:rsid w:val="00D35156"/>
    <w:rsid w:val="00D62000"/>
    <w:rsid w:val="00D75B85"/>
    <w:rsid w:val="00D83F09"/>
    <w:rsid w:val="00D91709"/>
    <w:rsid w:val="00D92BE2"/>
    <w:rsid w:val="00D97374"/>
    <w:rsid w:val="00D97B72"/>
    <w:rsid w:val="00DA04E1"/>
    <w:rsid w:val="00DA187D"/>
    <w:rsid w:val="00DB4A54"/>
    <w:rsid w:val="00DB5A23"/>
    <w:rsid w:val="00DD2BDB"/>
    <w:rsid w:val="00DE1364"/>
    <w:rsid w:val="00DF7D95"/>
    <w:rsid w:val="00E07EBB"/>
    <w:rsid w:val="00E146BC"/>
    <w:rsid w:val="00E44020"/>
    <w:rsid w:val="00E51300"/>
    <w:rsid w:val="00E60BBC"/>
    <w:rsid w:val="00E6779A"/>
    <w:rsid w:val="00E77267"/>
    <w:rsid w:val="00E82F6A"/>
    <w:rsid w:val="00E84E9A"/>
    <w:rsid w:val="00E87137"/>
    <w:rsid w:val="00E901CD"/>
    <w:rsid w:val="00EA463D"/>
    <w:rsid w:val="00EB4FB7"/>
    <w:rsid w:val="00ED6513"/>
    <w:rsid w:val="00EE1595"/>
    <w:rsid w:val="00EF4617"/>
    <w:rsid w:val="00F42C6F"/>
    <w:rsid w:val="00F539C2"/>
    <w:rsid w:val="00F804B6"/>
    <w:rsid w:val="00F8160E"/>
    <w:rsid w:val="00F852DD"/>
    <w:rsid w:val="00FA75A4"/>
    <w:rsid w:val="00FB2700"/>
    <w:rsid w:val="00FB63B4"/>
    <w:rsid w:val="04F41F4D"/>
    <w:rsid w:val="097C50F2"/>
    <w:rsid w:val="17ED67F8"/>
    <w:rsid w:val="18626A7A"/>
    <w:rsid w:val="1A4616AA"/>
    <w:rsid w:val="220431DA"/>
    <w:rsid w:val="242408A7"/>
    <w:rsid w:val="2D803254"/>
    <w:rsid w:val="3F19736B"/>
    <w:rsid w:val="45110D39"/>
    <w:rsid w:val="487470DC"/>
    <w:rsid w:val="50035F4B"/>
    <w:rsid w:val="599B6EA3"/>
    <w:rsid w:val="7CC540B3"/>
    <w:rsid w:val="7D823D52"/>
    <w:rsid w:val="7E02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fontstyle01"/>
    <w:basedOn w:val="11"/>
    <w:qFormat/>
    <w:uiPriority w:val="0"/>
    <w:rPr>
      <w:color w:val="231F20"/>
      <w:sz w:val="18"/>
      <w:szCs w:val="18"/>
    </w:rPr>
  </w:style>
  <w:style w:type="character" w:customStyle="1" w:styleId="16">
    <w:name w:val="fontstyle11"/>
    <w:basedOn w:val="11"/>
    <w:qFormat/>
    <w:uiPriority w:val="0"/>
    <w:rPr>
      <w:color w:val="231F20"/>
      <w:sz w:val="18"/>
      <w:szCs w:val="18"/>
    </w:rPr>
  </w:style>
  <w:style w:type="character" w:customStyle="1" w:styleId="17">
    <w:name w:val="日期 字符"/>
    <w:basedOn w:val="11"/>
    <w:link w:val="4"/>
    <w:semiHidden/>
    <w:qFormat/>
    <w:uiPriority w:val="99"/>
  </w:style>
  <w:style w:type="character" w:styleId="18">
    <w:name w:val="Placeholder Text"/>
    <w:basedOn w:val="11"/>
    <w:semiHidden/>
    <w:qFormat/>
    <w:uiPriority w:val="99"/>
    <w:rPr>
      <w:color w:val="808080"/>
    </w:rPr>
  </w:style>
  <w:style w:type="character" w:customStyle="1" w:styleId="19">
    <w:name w:val="批注框文本 字符"/>
    <w:basedOn w:val="11"/>
    <w:link w:val="5"/>
    <w:semiHidden/>
    <w:qFormat/>
    <w:uiPriority w:val="99"/>
    <w:rPr>
      <w:sz w:val="18"/>
      <w:szCs w:val="18"/>
    </w:rPr>
  </w:style>
  <w:style w:type="paragraph" w:customStyle="1" w:styleId="20">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21">
    <w:name w:val="No Spacing"/>
    <w:qFormat/>
    <w:uiPriority w:val="1"/>
    <w:pPr>
      <w:widowControl w:val="0"/>
      <w:jc w:val="both"/>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3395</Words>
  <Characters>3934</Characters>
  <Lines>14</Lines>
  <Paragraphs>4</Paragraphs>
  <TotalTime>3</TotalTime>
  <ScaleCrop>false</ScaleCrop>
  <LinksUpToDate>false</LinksUpToDate>
  <CharactersWithSpaces>4083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2024-11-15T04:52:00Z</dcterms:created>
  <dc:creator>yang yang</dc:creator>
  <cp:lastModifiedBy>楠</cp:lastModifiedBy>
  <dcterms:modified xsi:type="dcterms:W3CDTF">2025-07-18T01:05:00Z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8ADA13CA8AA345F89F1211EFC8A4A7BC</vt:lpwstr>
  </property>
  <property fmtid="{D5CDD505-2E9C-101B-9397-08002B2CF9AE}" pid="4" name="KSOTemplateDocerSaveRecord">
    <vt:lpwstr>eyJoZGlkIjoiZTQ2MjdkZTQ0NDA2ZGEwNmUyOWNlNWEzNzVhODNhMzMiLCJ1c2VySWQiOiIzOTk4NDkxNDIifQ==</vt:lpwstr>
  </property>
</Properties>
</file>