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CCD9">
      <w:pPr>
        <w:pStyle w:val="3"/>
        <w:bidi w:val="0"/>
        <w:jc w:val="center"/>
        <w:rPr>
          <w:rFonts w:hint="eastAsia"/>
          <w:lang w:eastAsia="zh-CN"/>
        </w:rPr>
      </w:pPr>
      <w:r>
        <w:rPr>
          <w:rFonts w:hint="eastAsia"/>
          <w:lang w:eastAsia="zh-CN"/>
        </w:rPr>
        <w:t>购置设备清单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3682"/>
        <w:gridCol w:w="3646"/>
      </w:tblGrid>
      <w:tr w14:paraId="1ECF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94" w:type="dxa"/>
            <w:noWrap w:val="0"/>
            <w:vAlign w:val="center"/>
          </w:tcPr>
          <w:p w14:paraId="2FE4A737">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序号</w:t>
            </w:r>
          </w:p>
        </w:tc>
        <w:tc>
          <w:tcPr>
            <w:tcW w:w="3682" w:type="dxa"/>
            <w:noWrap w:val="0"/>
            <w:vAlign w:val="center"/>
          </w:tcPr>
          <w:p w14:paraId="0C269988">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设备名称</w:t>
            </w:r>
          </w:p>
        </w:tc>
        <w:tc>
          <w:tcPr>
            <w:tcW w:w="3646" w:type="dxa"/>
            <w:noWrap w:val="0"/>
            <w:vAlign w:val="center"/>
          </w:tcPr>
          <w:p w14:paraId="0F7D3542">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数量</w:t>
            </w:r>
          </w:p>
        </w:tc>
      </w:tr>
      <w:tr w14:paraId="672D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94" w:type="dxa"/>
            <w:noWrap w:val="0"/>
            <w:vAlign w:val="center"/>
          </w:tcPr>
          <w:p w14:paraId="14C0C238">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c>
          <w:tcPr>
            <w:tcW w:w="3682" w:type="dxa"/>
            <w:noWrap w:val="0"/>
            <w:vAlign w:val="center"/>
          </w:tcPr>
          <w:p w14:paraId="2C9B7274">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密闭式微波消解/萃取仪</w:t>
            </w:r>
          </w:p>
        </w:tc>
        <w:tc>
          <w:tcPr>
            <w:tcW w:w="3646" w:type="dxa"/>
            <w:noWrap w:val="0"/>
            <w:vAlign w:val="center"/>
          </w:tcPr>
          <w:p w14:paraId="435AA321">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r>
      <w:tr w14:paraId="49C8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194" w:type="dxa"/>
            <w:noWrap w:val="0"/>
            <w:vAlign w:val="center"/>
          </w:tcPr>
          <w:p w14:paraId="747206E7">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2</w:t>
            </w:r>
          </w:p>
        </w:tc>
        <w:tc>
          <w:tcPr>
            <w:tcW w:w="3682" w:type="dxa"/>
            <w:noWrap w:val="0"/>
            <w:vAlign w:val="center"/>
          </w:tcPr>
          <w:p w14:paraId="197F41D6">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氮吹仪</w:t>
            </w:r>
          </w:p>
        </w:tc>
        <w:tc>
          <w:tcPr>
            <w:tcW w:w="3646" w:type="dxa"/>
            <w:noWrap w:val="0"/>
            <w:vAlign w:val="center"/>
          </w:tcPr>
          <w:p w14:paraId="57B062FD">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r>
      <w:tr w14:paraId="768C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94" w:type="dxa"/>
            <w:noWrap w:val="0"/>
            <w:vAlign w:val="center"/>
          </w:tcPr>
          <w:p w14:paraId="18BEC840">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w:t>
            </w:r>
          </w:p>
        </w:tc>
        <w:tc>
          <w:tcPr>
            <w:tcW w:w="3682" w:type="dxa"/>
            <w:noWrap w:val="0"/>
            <w:vAlign w:val="center"/>
          </w:tcPr>
          <w:p w14:paraId="4428EA26">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全自动平行浓缩仪</w:t>
            </w:r>
          </w:p>
        </w:tc>
        <w:tc>
          <w:tcPr>
            <w:tcW w:w="3646" w:type="dxa"/>
            <w:noWrap w:val="0"/>
            <w:vAlign w:val="center"/>
          </w:tcPr>
          <w:p w14:paraId="3241F182">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r>
      <w:tr w14:paraId="1477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94" w:type="dxa"/>
            <w:noWrap w:val="0"/>
            <w:vAlign w:val="center"/>
          </w:tcPr>
          <w:p w14:paraId="471B80DA">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w:t>
            </w:r>
          </w:p>
        </w:tc>
        <w:tc>
          <w:tcPr>
            <w:tcW w:w="3682" w:type="dxa"/>
            <w:noWrap w:val="0"/>
            <w:vAlign w:val="center"/>
          </w:tcPr>
          <w:p w14:paraId="1ABA9870">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旋转蒸发仪</w:t>
            </w:r>
          </w:p>
        </w:tc>
        <w:tc>
          <w:tcPr>
            <w:tcW w:w="3646" w:type="dxa"/>
            <w:noWrap w:val="0"/>
            <w:vAlign w:val="center"/>
          </w:tcPr>
          <w:p w14:paraId="48497E97">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p>
        </w:tc>
      </w:tr>
    </w:tbl>
    <w:p w14:paraId="6447AA72">
      <w:pPr>
        <w:spacing w:line="360" w:lineRule="auto"/>
        <w:ind w:firstLine="281" w:firstLineChars="100"/>
        <w:outlineLvl w:val="1"/>
        <w:rPr>
          <w:rFonts w:hint="eastAsia" w:ascii="仿宋_GB2312" w:hAnsi="宋体" w:eastAsia="仿宋_GB2312"/>
          <w:b/>
          <w:bCs/>
          <w:color w:val="000000" w:themeColor="text1"/>
          <w:sz w:val="28"/>
          <w:szCs w:val="28"/>
          <w:lang w:eastAsia="zh-CN"/>
          <w14:textFill>
            <w14:solidFill>
              <w14:schemeClr w14:val="tx1"/>
            </w14:solidFill>
          </w14:textFill>
        </w:rPr>
      </w:pPr>
    </w:p>
    <w:p w14:paraId="5C3F24A1">
      <w:pPr>
        <w:spacing w:line="360" w:lineRule="auto"/>
        <w:ind w:firstLine="281" w:firstLineChars="100"/>
        <w:outlineLvl w:val="1"/>
        <w:rPr>
          <w:rFonts w:hint="eastAsia" w:ascii="仿宋_GB2312" w:hAnsi="宋体" w:eastAsia="仿宋_GB2312"/>
          <w:b/>
          <w:bCs/>
          <w:color w:val="000000" w:themeColor="text1"/>
          <w:sz w:val="28"/>
          <w:szCs w:val="28"/>
          <w:lang w:eastAsia="zh-CN"/>
          <w14:textFill>
            <w14:solidFill>
              <w14:schemeClr w14:val="tx1"/>
            </w14:solidFill>
          </w14:textFill>
        </w:rPr>
      </w:pPr>
      <w:r>
        <w:rPr>
          <w:rFonts w:hint="eastAsia" w:ascii="仿宋_GB2312" w:hAnsi="宋体" w:eastAsia="仿宋_GB2312"/>
          <w:b/>
          <w:bCs/>
          <w:color w:val="000000" w:themeColor="text1"/>
          <w:sz w:val="28"/>
          <w:szCs w:val="28"/>
          <w:lang w:eastAsia="zh-CN"/>
          <w14:textFill>
            <w14:solidFill>
              <w14:schemeClr w14:val="tx1"/>
            </w14:solidFill>
          </w14:textFill>
        </w:rPr>
        <w:t>一、</w:t>
      </w:r>
      <w:r>
        <w:rPr>
          <w:rFonts w:hint="eastAsia" w:ascii="仿宋_GB2312" w:hAnsi="宋体" w:eastAsia="仿宋_GB2312"/>
          <w:b/>
          <w:bCs/>
          <w:color w:val="000000" w:themeColor="text1"/>
          <w:sz w:val="28"/>
          <w:szCs w:val="28"/>
          <w14:textFill>
            <w14:solidFill>
              <w14:schemeClr w14:val="tx1"/>
            </w14:solidFill>
          </w14:textFill>
        </w:rPr>
        <w:t>密闭式微波消解/萃取仪</w:t>
      </w:r>
      <w:r>
        <w:rPr>
          <w:rFonts w:hint="eastAsia" w:ascii="仿宋_GB2312" w:hAnsi="宋体" w:eastAsia="仿宋_GB2312"/>
          <w:b/>
          <w:bCs/>
          <w:color w:val="000000" w:themeColor="text1"/>
          <w:sz w:val="28"/>
          <w:szCs w:val="28"/>
          <w:lang w:eastAsia="zh-CN"/>
          <w14:textFill>
            <w14:solidFill>
              <w14:schemeClr w14:val="tx1"/>
            </w14:solidFill>
          </w14:textFill>
        </w:rPr>
        <w:t>参数</w:t>
      </w:r>
    </w:p>
    <w:p w14:paraId="7D6D1B36">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1. 工作条件    </w:t>
      </w:r>
    </w:p>
    <w:p w14:paraId="5DB9E7F1">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1.1 工作温度: 0</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 xml:space="preserve">40 </w:t>
      </w:r>
      <w:r>
        <w:rPr>
          <w:rFonts w:hint="eastAsia" w:ascii="仿宋_GB2312" w:hAnsi="宋体" w:eastAsia="仿宋_GB2312"/>
          <w:color w:val="000000" w:themeColor="text1"/>
          <w:sz w:val="28"/>
          <w:szCs w:val="28"/>
          <w14:textFill>
            <w14:solidFill>
              <w14:schemeClr w14:val="tx1"/>
            </w14:solidFill>
          </w14:textFill>
        </w:rPr>
        <w:sym w:font="Symbol" w:char="F0B0"/>
      </w:r>
      <w:r>
        <w:rPr>
          <w:rFonts w:hint="eastAsia" w:ascii="仿宋_GB2312" w:hAnsi="宋体" w:eastAsia="仿宋_GB2312"/>
          <w:color w:val="000000" w:themeColor="text1"/>
          <w:sz w:val="28"/>
          <w:szCs w:val="28"/>
          <w14:textFill>
            <w14:solidFill>
              <w14:schemeClr w14:val="tx1"/>
            </w14:solidFill>
          </w14:textFill>
        </w:rPr>
        <w:t>C</w:t>
      </w:r>
    </w:p>
    <w:p w14:paraId="4003F62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1.2 湿度: 15</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80 %</w:t>
      </w:r>
    </w:p>
    <w:p w14:paraId="7307C5DB">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1.3 电源: 220</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240 VAC, 50/60 Hz</w:t>
      </w: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0A</w:t>
      </w:r>
    </w:p>
    <w:p w14:paraId="6FBBD25F">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0C3E5487">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 技术规格及要求</w:t>
      </w:r>
    </w:p>
    <w:p w14:paraId="4E3D7D28">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bookmarkStart w:id="0" w:name="_Hlk528937614"/>
      <w:r>
        <w:rPr>
          <w:rFonts w:hint="eastAsia" w:ascii="仿宋_GB2312" w:hAnsi="宋体" w:eastAsia="仿宋_GB2312"/>
          <w:color w:val="000000" w:themeColor="text1"/>
          <w:sz w:val="28"/>
          <w:szCs w:val="28"/>
          <w14:textFill>
            <w14:solidFill>
              <w14:schemeClr w14:val="tx1"/>
            </w14:solidFill>
          </w14:textFill>
        </w:rPr>
        <w:t>2.1 功能要求：</w:t>
      </w:r>
      <w:bookmarkEnd w:id="0"/>
      <w:r>
        <w:rPr>
          <w:rFonts w:hint="eastAsia" w:ascii="仿宋_GB2312" w:hAnsi="宋体" w:eastAsia="仿宋_GB2312"/>
          <w:color w:val="000000" w:themeColor="text1"/>
          <w:sz w:val="28"/>
          <w:szCs w:val="28"/>
          <w14:textFill>
            <w14:solidFill>
              <w14:schemeClr w14:val="tx1"/>
            </w14:solidFill>
          </w14:textFill>
        </w:rPr>
        <w:t>用于各类样品的酸消解、溶剂萃取等样品前处理，为</w:t>
      </w:r>
      <w:r>
        <w:rPr>
          <w:rFonts w:hint="eastAsia" w:ascii="仿宋_GB2312" w:hAnsi="宋体" w:eastAsia="仿宋_GB2312"/>
          <w:color w:val="000000" w:themeColor="text1"/>
          <w:sz w:val="28"/>
          <w:szCs w:val="28"/>
          <w14:textFill>
            <w14:solidFill>
              <w14:schemeClr w14:val="tx1"/>
            </w14:solidFill>
          </w14:textFill>
        </w:rPr>
        <w:t>AAS，</w:t>
      </w:r>
      <w:r>
        <w:rPr>
          <w:rFonts w:hint="eastAsia" w:ascii="仿宋_GB2312" w:hAnsi="宋体" w:eastAsia="仿宋_GB2312"/>
          <w:color w:val="000000" w:themeColor="text1"/>
          <w:sz w:val="28"/>
          <w:szCs w:val="28"/>
          <w14:textFill>
            <w14:solidFill>
              <w14:schemeClr w14:val="tx1"/>
            </w14:solidFill>
          </w14:textFill>
        </w:rPr>
        <w:t>AFS，</w:t>
      </w:r>
      <w:r>
        <w:rPr>
          <w:rFonts w:hint="eastAsia" w:ascii="仿宋_GB2312" w:hAnsi="宋体" w:eastAsia="仿宋_GB2312"/>
          <w:color w:val="000000" w:themeColor="text1"/>
          <w:sz w:val="28"/>
          <w:szCs w:val="28"/>
          <w14:textFill>
            <w14:solidFill>
              <w14:schemeClr w14:val="tx1"/>
            </w14:solidFill>
          </w14:textFill>
        </w:rPr>
        <w:t>ICP，ICP-MS等仪器提供样品制备</w:t>
      </w:r>
      <w:r>
        <w:rPr>
          <w:rFonts w:hint="eastAsia" w:ascii="仿宋_GB2312" w:hAnsi="宋体" w:eastAsia="仿宋_GB2312"/>
          <w:color w:val="000000" w:themeColor="text1"/>
          <w:sz w:val="28"/>
          <w:szCs w:val="28"/>
          <w14:textFill>
            <w14:solidFill>
              <w14:schemeClr w14:val="tx1"/>
            </w14:solidFill>
          </w14:textFill>
        </w:rPr>
        <w:t>。</w:t>
      </w:r>
    </w:p>
    <w:p w14:paraId="27F757A0">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主机</w:t>
      </w:r>
    </w:p>
    <w:p w14:paraId="56E964C6">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.2.1 </w:t>
      </w:r>
      <w:r>
        <w:rPr>
          <w:rFonts w:hint="eastAsia" w:ascii="仿宋_GB2312" w:hAnsi="宋体" w:eastAsia="仿宋_GB2312"/>
          <w:color w:val="000000" w:themeColor="text1"/>
          <w:sz w:val="28"/>
          <w:szCs w:val="28"/>
          <w14:textFill>
            <w14:solidFill>
              <w14:schemeClr w14:val="tx1"/>
            </w14:solidFill>
          </w14:textFill>
        </w:rPr>
        <w:t>功率和频率：工业级单磁控管微波输出，功率范围：</w:t>
      </w:r>
      <w:r>
        <w:rPr>
          <w:rFonts w:hint="eastAsia" w:ascii="仿宋_GB2312" w:hAnsi="宋体" w:eastAsia="仿宋_GB2312"/>
          <w:color w:val="000000" w:themeColor="text1"/>
          <w:sz w:val="28"/>
          <w:szCs w:val="28"/>
          <w14:textFill>
            <w14:solidFill>
              <w14:schemeClr w14:val="tx1"/>
            </w14:solidFill>
          </w14:textFill>
        </w:rPr>
        <w:t>0~1000W（任意调控）</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炉腔内</w:t>
      </w:r>
      <w:r>
        <w:rPr>
          <w:rFonts w:hint="eastAsia" w:ascii="仿宋_GB2312" w:hAnsi="宋体" w:eastAsia="仿宋_GB2312"/>
          <w:color w:val="000000" w:themeColor="text1"/>
          <w:sz w:val="28"/>
          <w:szCs w:val="28"/>
          <w14:textFill>
            <w14:solidFill>
              <w14:schemeClr w14:val="tx1"/>
            </w14:solidFill>
          </w14:textFill>
        </w:rPr>
        <w:t>右壁馈入，</w:t>
      </w:r>
      <w:r>
        <w:rPr>
          <w:rFonts w:hint="eastAsia" w:ascii="仿宋_GB2312" w:hAnsi="宋体" w:eastAsia="仿宋_GB2312"/>
          <w:color w:val="000000" w:themeColor="text1"/>
          <w:sz w:val="28"/>
          <w:szCs w:val="28"/>
          <w14:textFill>
            <w14:solidFill>
              <w14:schemeClr w14:val="tx1"/>
            </w14:solidFill>
          </w14:textFill>
        </w:rPr>
        <w:t>微波频率</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2450 MHz</w:t>
      </w:r>
      <w:r>
        <w:rPr>
          <w:rFonts w:hint="eastAsia" w:ascii="仿宋_GB2312" w:hAnsi="宋体" w:eastAsia="仿宋_GB2312"/>
          <w:color w:val="000000" w:themeColor="text1"/>
          <w:sz w:val="28"/>
          <w:szCs w:val="28"/>
          <w14:textFill>
            <w14:solidFill>
              <w14:schemeClr w14:val="tx1"/>
            </w14:solidFill>
          </w14:textFill>
        </w:rPr>
        <w:t>。</w:t>
      </w:r>
    </w:p>
    <w:p w14:paraId="52CBDCFD">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.2.2 微波炉腔：</w:t>
      </w:r>
      <w:r>
        <w:rPr>
          <w:rFonts w:hint="eastAsia" w:ascii="仿宋_GB2312" w:hAnsi="宋体" w:eastAsia="仿宋_GB2312"/>
          <w:color w:val="000000" w:themeColor="text1"/>
          <w:sz w:val="28"/>
          <w:szCs w:val="28"/>
          <w14:textFill>
            <w14:solidFill>
              <w14:schemeClr w14:val="tx1"/>
            </w14:solidFill>
          </w14:textFill>
        </w:rPr>
        <w:t>方形</w:t>
      </w:r>
      <w:r>
        <w:rPr>
          <w:rFonts w:hint="eastAsia" w:ascii="仿宋_GB2312" w:hAnsi="宋体" w:eastAsia="仿宋_GB2312"/>
          <w:color w:val="000000" w:themeColor="text1"/>
          <w:sz w:val="28"/>
          <w:szCs w:val="28"/>
          <w14:textFill>
            <w14:solidFill>
              <w14:schemeClr w14:val="tx1"/>
            </w14:solidFill>
          </w14:textFill>
        </w:rPr>
        <w:t>316L不锈钢炉腔</w:t>
      </w:r>
      <w:r>
        <w:rPr>
          <w:rFonts w:hint="eastAsia" w:ascii="仿宋_GB2312" w:hAnsi="宋体" w:eastAsia="仿宋_GB2312"/>
          <w:color w:val="000000" w:themeColor="text1"/>
          <w:sz w:val="28"/>
          <w:szCs w:val="28"/>
          <w14:textFill>
            <w14:solidFill>
              <w14:schemeClr w14:val="tx1"/>
            </w14:solidFill>
          </w14:textFill>
        </w:rPr>
        <w:t>，整体由激光焊接而成，</w:t>
      </w:r>
      <w:r>
        <w:rPr>
          <w:rFonts w:hint="eastAsia" w:ascii="仿宋_GB2312" w:hAnsi="宋体" w:eastAsia="仿宋_GB2312"/>
          <w:color w:val="000000" w:themeColor="text1"/>
          <w:sz w:val="28"/>
          <w:szCs w:val="28"/>
          <w14:textFill>
            <w14:solidFill>
              <w14:schemeClr w14:val="tx1"/>
            </w14:solidFill>
          </w14:textFill>
        </w:rPr>
        <w:t>体积35L；炉腔内表面为多层PFA耐腐蚀涂层</w:t>
      </w:r>
      <w:r>
        <w:rPr>
          <w:rFonts w:hint="eastAsia" w:ascii="仿宋_GB2312" w:hAnsi="宋体" w:eastAsia="仿宋_GB2312"/>
          <w:color w:val="000000" w:themeColor="text1"/>
          <w:sz w:val="28"/>
          <w:szCs w:val="28"/>
          <w14:textFill>
            <w14:solidFill>
              <w14:schemeClr w14:val="tx1"/>
            </w14:solidFill>
          </w14:textFill>
        </w:rPr>
        <w:t>。</w:t>
      </w:r>
    </w:p>
    <w:p w14:paraId="71E9C6AD">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.2.3 </w:t>
      </w:r>
      <w:r>
        <w:rPr>
          <w:rFonts w:hint="eastAsia" w:ascii="仿宋_GB2312" w:hAnsi="宋体" w:eastAsia="仿宋_GB2312"/>
          <w:color w:val="000000" w:themeColor="text1"/>
          <w:sz w:val="28"/>
          <w:szCs w:val="28"/>
          <w14:textFill>
            <w14:solidFill>
              <w14:schemeClr w14:val="tx1"/>
            </w14:solidFill>
          </w14:textFill>
        </w:rPr>
        <w:t>炉门及门锁结构：高强度安全防爆门，侧开门开启方式并具有浮动缓冲设计，可在腔内压力过大时浮动释放部分压力，</w:t>
      </w:r>
      <w:r>
        <w:rPr>
          <w:rFonts w:hint="eastAsia" w:ascii="仿宋_GB2312" w:hAnsi="宋体" w:eastAsia="仿宋_GB2312"/>
          <w:color w:val="000000" w:themeColor="text1"/>
          <w:sz w:val="28"/>
          <w:szCs w:val="28"/>
          <w14:textFill>
            <w14:solidFill>
              <w14:schemeClr w14:val="tx1"/>
            </w14:solidFill>
          </w14:textFill>
        </w:rPr>
        <w:t>配置机械门锁</w:t>
      </w:r>
      <w:r>
        <w:rPr>
          <w:rFonts w:hint="eastAsia" w:ascii="仿宋_GB2312" w:hAnsi="宋体" w:eastAsia="仿宋_GB2312"/>
          <w:color w:val="000000" w:themeColor="text1"/>
          <w:sz w:val="28"/>
          <w:szCs w:val="28"/>
          <w14:textFill>
            <w14:solidFill>
              <w14:schemeClr w14:val="tx1"/>
            </w14:solidFill>
          </w14:textFill>
        </w:rPr>
        <w:t>和电子监控</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兼顾</w:t>
      </w:r>
      <w:r>
        <w:rPr>
          <w:rFonts w:hint="eastAsia" w:ascii="仿宋_GB2312" w:hAnsi="宋体" w:eastAsia="仿宋_GB2312"/>
          <w:color w:val="000000" w:themeColor="text1"/>
          <w:sz w:val="28"/>
          <w:szCs w:val="28"/>
          <w14:textFill>
            <w14:solidFill>
              <w14:schemeClr w14:val="tx1"/>
            </w14:solidFill>
          </w14:textFill>
        </w:rPr>
        <w:t>安全性和使用便捷性</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 xml:space="preserve"> </w:t>
      </w:r>
    </w:p>
    <w:p w14:paraId="3077C2D9">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2.2.4 耐腐蚀排风系统：流量≥5.3 m</w:t>
      </w:r>
      <w:r>
        <w:rPr>
          <w:rFonts w:hint="eastAsia"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/min，消解过程中及时带走消解罐管壁外多余热量，延长消解罐使用寿命，消解结束后快速冷却。</w:t>
      </w:r>
    </w:p>
    <w:p w14:paraId="7D7ADD2A">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2.2.5 微波安全：炉腔多重微波屏蔽功能，满功率工作时，微波泄漏量</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0.2 mW/cm</w:t>
      </w: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，实测值：</w:t>
      </w:r>
      <w:r>
        <w:rPr>
          <w:rFonts w:hint="eastAsia" w:ascii="仿宋_GB2312" w:hAnsi="宋体" w:eastAsia="仿宋_GB2312"/>
          <w:color w:val="000000" w:themeColor="text1"/>
          <w:sz w:val="28"/>
          <w:szCs w:val="28"/>
          <w14:textFill>
            <w14:solidFill>
              <w14:schemeClr w14:val="tx1"/>
            </w14:solidFill>
          </w14:textFill>
        </w:rPr>
        <w:t>0</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0647mW/cm</w:t>
      </w: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w:t>
      </w:r>
    </w:p>
    <w:p w14:paraId="6D838865">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2.2.6 </w:t>
      </w:r>
      <w:r>
        <w:rPr>
          <w:rFonts w:hint="eastAsia" w:ascii="仿宋_GB2312" w:hAnsi="宋体" w:eastAsia="仿宋_GB2312"/>
          <w:color w:val="000000" w:themeColor="text1"/>
          <w:sz w:val="28"/>
          <w:szCs w:val="28"/>
          <w14:textFill>
            <w14:solidFill>
              <w14:schemeClr w14:val="tx1"/>
            </w14:solidFill>
          </w14:textFill>
        </w:rPr>
        <w:t>样品载入方式：逐个样品载入</w:t>
      </w:r>
      <w:r>
        <w:rPr>
          <w:rFonts w:hint="eastAsia" w:ascii="仿宋_GB2312" w:hAnsi="宋体" w:eastAsia="仿宋_GB2312"/>
          <w:color w:val="000000" w:themeColor="text1"/>
          <w:sz w:val="28"/>
          <w:szCs w:val="28"/>
          <w14:textFill>
            <w14:solidFill>
              <w14:schemeClr w14:val="tx1"/>
            </w14:solidFill>
          </w14:textFill>
        </w:rPr>
        <w:t>/取出</w:t>
      </w:r>
      <w:r>
        <w:rPr>
          <w:rFonts w:hint="eastAsia" w:ascii="仿宋_GB2312" w:hAnsi="宋体" w:eastAsia="仿宋_GB2312"/>
          <w:color w:val="000000" w:themeColor="text1"/>
          <w:sz w:val="28"/>
          <w:szCs w:val="28"/>
          <w14:textFill>
            <w14:solidFill>
              <w14:schemeClr w14:val="tx1"/>
            </w14:solidFill>
          </w14:textFill>
        </w:rPr>
        <w:t>，无需整个转盘搬动。</w:t>
      </w:r>
    </w:p>
    <w:p w14:paraId="75847F5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.2.7 </w:t>
      </w:r>
      <w:r>
        <w:rPr>
          <w:rFonts w:hint="eastAsia" w:ascii="仿宋_GB2312" w:hAnsi="宋体" w:eastAsia="仿宋_GB2312"/>
          <w:color w:val="000000" w:themeColor="text1"/>
          <w:sz w:val="28"/>
          <w:szCs w:val="28"/>
          <w14:textFill>
            <w14:solidFill>
              <w14:schemeClr w14:val="tx1"/>
            </w14:solidFill>
          </w14:textFill>
        </w:rPr>
        <w:t>仪器尺寸：</w:t>
      </w:r>
      <w:r>
        <w:rPr>
          <w:rFonts w:hint="eastAsia" w:ascii="仿宋_GB2312" w:hAnsi="宋体" w:eastAsia="仿宋_GB2312"/>
          <w:color w:val="000000" w:themeColor="text1"/>
          <w:sz w:val="28"/>
          <w:szCs w:val="28"/>
          <w14:textFill>
            <w14:solidFill>
              <w14:schemeClr w14:val="tx1"/>
            </w14:solidFill>
          </w14:textFill>
        </w:rPr>
        <w:t>610×500×550 mm</w:t>
      </w:r>
      <w:r>
        <w:rPr>
          <w:rFonts w:hint="eastAsia" w:ascii="仿宋_GB2312" w:hAnsi="宋体" w:eastAsia="仿宋_GB2312"/>
          <w:color w:val="000000" w:themeColor="text1"/>
          <w:sz w:val="28"/>
          <w:szCs w:val="28"/>
          <w14:textFill>
            <w14:solidFill>
              <w14:schemeClr w14:val="tx1"/>
            </w14:solidFill>
          </w14:textFill>
        </w:rPr>
        <w:t>；净重：</w:t>
      </w:r>
      <w:r>
        <w:rPr>
          <w:rFonts w:hint="eastAsia" w:ascii="仿宋_GB2312" w:hAnsi="宋体" w:eastAsia="仿宋_GB2312"/>
          <w:color w:val="000000" w:themeColor="text1"/>
          <w:sz w:val="28"/>
          <w:szCs w:val="28"/>
          <w14:textFill>
            <w14:solidFill>
              <w14:schemeClr w14:val="tx1"/>
            </w14:solidFill>
          </w14:textFill>
        </w:rPr>
        <w:t>40Kg</w:t>
      </w:r>
      <w:r>
        <w:rPr>
          <w:rFonts w:hint="eastAsia" w:ascii="仿宋_GB2312" w:hAnsi="宋体" w:eastAsia="仿宋_GB2312"/>
          <w:color w:val="000000" w:themeColor="text1"/>
          <w:sz w:val="28"/>
          <w:szCs w:val="28"/>
          <w14:textFill>
            <w14:solidFill>
              <w14:schemeClr w14:val="tx1"/>
            </w14:solidFill>
          </w14:textFill>
        </w:rPr>
        <w:t>。</w:t>
      </w:r>
    </w:p>
    <w:p w14:paraId="747A1137">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2.3 </w:t>
      </w:r>
      <w:r>
        <w:rPr>
          <w:rFonts w:hint="eastAsia" w:ascii="仿宋_GB2312" w:hAnsi="宋体" w:eastAsia="仿宋_GB2312"/>
          <w:color w:val="000000" w:themeColor="text1"/>
          <w:sz w:val="28"/>
          <w:szCs w:val="28"/>
          <w14:textFill>
            <w14:solidFill>
              <w14:schemeClr w14:val="tx1"/>
            </w14:solidFill>
          </w14:textFill>
        </w:rPr>
        <w:t>温度</w:t>
      </w:r>
      <w:r>
        <w:rPr>
          <w:rFonts w:hint="eastAsia" w:ascii="仿宋_GB2312" w:hAnsi="宋体" w:eastAsia="仿宋_GB2312"/>
          <w:color w:val="000000" w:themeColor="text1"/>
          <w:sz w:val="28"/>
          <w:szCs w:val="28"/>
          <w14:textFill>
            <w14:solidFill>
              <w14:schemeClr w14:val="tx1"/>
            </w14:solidFill>
          </w14:textFill>
        </w:rPr>
        <w:t>控制系统</w:t>
      </w:r>
    </w:p>
    <w:p w14:paraId="09F36172">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2.3.1 </w:t>
      </w:r>
      <w:r>
        <w:rPr>
          <w:rFonts w:hint="eastAsia" w:ascii="仿宋_GB2312" w:hAnsi="宋体" w:eastAsia="仿宋_GB2312"/>
          <w:color w:val="000000" w:themeColor="text1"/>
          <w:sz w:val="28"/>
          <w:szCs w:val="28"/>
          <w14:textFill>
            <w14:solidFill>
              <w14:schemeClr w14:val="tx1"/>
            </w14:solidFill>
          </w14:textFill>
        </w:rPr>
        <w:t>采用特定可穿透</w:t>
      </w:r>
      <w:r>
        <w:rPr>
          <w:rFonts w:hint="eastAsia" w:ascii="仿宋_GB2312" w:hAnsi="宋体" w:eastAsia="仿宋_GB2312"/>
          <w:color w:val="000000" w:themeColor="text1"/>
          <w:sz w:val="28"/>
          <w:szCs w:val="28"/>
          <w14:textFill>
            <w14:solidFill>
              <w14:schemeClr w14:val="tx1"/>
            </w14:solidFill>
          </w14:textFill>
        </w:rPr>
        <w:t>TFM材料</w:t>
      </w:r>
      <w:r>
        <w:rPr>
          <w:rFonts w:hint="eastAsia" w:ascii="仿宋_GB2312" w:hAnsi="宋体" w:eastAsia="仿宋_GB2312"/>
          <w:color w:val="000000" w:themeColor="text1"/>
          <w:sz w:val="28"/>
          <w:szCs w:val="28"/>
          <w14:textFill>
            <w14:solidFill>
              <w14:schemeClr w14:val="tx1"/>
            </w14:solidFill>
          </w14:textFill>
        </w:rPr>
        <w:t>的中红外非接触式温度传感器，实时扫描和监控所有样品溶液的真实温度，并显示温度变化曲线。</w:t>
      </w:r>
    </w:p>
    <w:p w14:paraId="58EE0CA2">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2.3.2 控温范围：</w:t>
      </w:r>
      <w:r>
        <w:rPr>
          <w:rFonts w:hint="eastAsia" w:ascii="仿宋_GB2312" w:hAnsi="宋体" w:eastAsia="仿宋_GB2312"/>
          <w:color w:val="000000" w:themeColor="text1"/>
          <w:sz w:val="28"/>
          <w:szCs w:val="28"/>
          <w14:textFill>
            <w14:solidFill>
              <w14:schemeClr w14:val="tx1"/>
            </w14:solidFill>
          </w14:textFill>
        </w:rPr>
        <w:t>室温~</w:t>
      </w:r>
      <w:r>
        <w:rPr>
          <w:rFonts w:hint="eastAsia" w:ascii="仿宋_GB2312" w:hAnsi="宋体" w:eastAsia="仿宋_GB2312"/>
          <w:color w:val="000000" w:themeColor="text1"/>
          <w:sz w:val="28"/>
          <w:szCs w:val="28"/>
          <w14:textFill>
            <w14:solidFill>
              <w14:schemeClr w14:val="tx1"/>
            </w14:solidFill>
          </w14:textFill>
        </w:rPr>
        <w:t>400℃，控温精度：</w:t>
      </w:r>
      <w:r>
        <w:rPr>
          <w:rFonts w:hint="eastAsia" w:ascii="仿宋_GB2312" w:hAnsi="宋体" w:eastAsia="仿宋_GB2312"/>
          <w:color w:val="000000" w:themeColor="text1"/>
          <w:sz w:val="28"/>
          <w:szCs w:val="28"/>
          <w14:textFill>
            <w14:solidFill>
              <w14:schemeClr w14:val="tx1"/>
            </w14:solidFill>
          </w14:textFill>
        </w:rPr>
        <w:sym w:font="Symbol" w:char="F0B1"/>
      </w:r>
      <w:r>
        <w:rPr>
          <w:rFonts w:hint="eastAsia" w:ascii="仿宋_GB2312" w:hAnsi="宋体" w:eastAsia="仿宋_GB2312"/>
          <w:color w:val="000000" w:themeColor="text1"/>
          <w:sz w:val="28"/>
          <w:szCs w:val="28"/>
          <w14:textFill>
            <w14:solidFill>
              <w14:schemeClr w14:val="tx1"/>
            </w14:solidFill>
          </w14:textFill>
        </w:rPr>
        <w:t>0.1℃</w:t>
      </w:r>
      <w:r>
        <w:rPr>
          <w:rFonts w:hint="eastAsia" w:ascii="仿宋_GB2312" w:hAnsi="宋体" w:eastAsia="仿宋_GB2312"/>
          <w:color w:val="000000" w:themeColor="text1"/>
          <w:sz w:val="28"/>
          <w:szCs w:val="28"/>
          <w14:textFill>
            <w14:solidFill>
              <w14:schemeClr w14:val="tx1"/>
            </w14:solidFill>
          </w14:textFill>
        </w:rPr>
        <w:t>。</w:t>
      </w:r>
    </w:p>
    <w:p w14:paraId="3F6781D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2.3.3 采用</w:t>
      </w:r>
      <w:r>
        <w:rPr>
          <w:rFonts w:hint="eastAsia" w:ascii="仿宋_GB2312" w:hAnsi="宋体" w:eastAsia="仿宋_GB2312"/>
          <w:color w:val="000000" w:themeColor="text1"/>
          <w:sz w:val="28"/>
          <w:szCs w:val="28"/>
          <w14:textFill>
            <w14:solidFill>
              <w14:schemeClr w14:val="tx1"/>
            </w14:solidFill>
          </w14:textFill>
        </w:rPr>
        <w:t>防爆膜模式控制压力罐泄压</w:t>
      </w:r>
      <w:r>
        <w:rPr>
          <w:rFonts w:hint="eastAsia" w:ascii="仿宋_GB2312" w:hAnsi="宋体" w:eastAsia="仿宋_GB2312"/>
          <w:color w:val="000000" w:themeColor="text1"/>
          <w:sz w:val="28"/>
          <w:szCs w:val="28"/>
          <w14:textFill>
            <w14:solidFill>
              <w14:schemeClr w14:val="tx1"/>
            </w14:solidFill>
          </w14:textFill>
        </w:rPr>
        <w:t>。</w:t>
      </w:r>
    </w:p>
    <w:p w14:paraId="6211910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2.4 消解</w:t>
      </w:r>
      <w:r>
        <w:rPr>
          <w:rFonts w:hint="eastAsia" w:ascii="仿宋_GB2312" w:hAnsi="宋体" w:eastAsia="仿宋_GB2312"/>
          <w:color w:val="000000" w:themeColor="text1"/>
          <w:sz w:val="28"/>
          <w:szCs w:val="28"/>
          <w14:textFill>
            <w14:solidFill>
              <w14:schemeClr w14:val="tx1"/>
            </w14:solidFill>
          </w14:textFill>
        </w:rPr>
        <w:t>罐及转子</w:t>
      </w:r>
    </w:p>
    <w:p w14:paraId="56F66A20">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2.4.1 分体式消解转子</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无需整体</w:t>
      </w:r>
      <w:r>
        <w:rPr>
          <w:rFonts w:hint="eastAsia" w:ascii="仿宋_GB2312" w:hAnsi="宋体" w:eastAsia="仿宋_GB2312"/>
          <w:color w:val="000000" w:themeColor="text1"/>
          <w:sz w:val="28"/>
          <w:szCs w:val="28"/>
          <w14:textFill>
            <w14:solidFill>
              <w14:schemeClr w14:val="tx1"/>
            </w14:solidFill>
          </w14:textFill>
        </w:rPr>
        <w:t>式</w:t>
      </w:r>
      <w:r>
        <w:rPr>
          <w:rFonts w:hint="eastAsia" w:ascii="仿宋_GB2312" w:hAnsi="宋体" w:eastAsia="仿宋_GB2312"/>
          <w:color w:val="000000" w:themeColor="text1"/>
          <w:sz w:val="28"/>
          <w:szCs w:val="28"/>
          <w14:textFill>
            <w14:solidFill>
              <w14:schemeClr w14:val="tx1"/>
            </w14:solidFill>
          </w14:textFill>
        </w:rPr>
        <w:t>搬动</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消解罐及转子无需借助工具即可完成组装</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 xml:space="preserve"> </w:t>
      </w:r>
    </w:p>
    <w:p w14:paraId="465235A0">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2.4.2 消解罐转子旋转方式：360</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连续旋转。</w:t>
      </w:r>
    </w:p>
    <w:p w14:paraId="5AE01975">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2.4.3 </w:t>
      </w:r>
      <w:r>
        <w:rPr>
          <w:rFonts w:hint="eastAsia" w:ascii="仿宋_GB2312" w:hAnsi="宋体" w:eastAsia="仿宋_GB2312"/>
          <w:color w:val="000000" w:themeColor="text1"/>
          <w:sz w:val="28"/>
          <w:szCs w:val="28"/>
          <w14:textFill>
            <w14:solidFill>
              <w14:schemeClr w14:val="tx1"/>
            </w14:solidFill>
          </w14:textFill>
        </w:rPr>
        <w:t>样品体积和数量：可同时处理6个超高压样品数量。</w:t>
      </w:r>
    </w:p>
    <w:p w14:paraId="7C43D9AF">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2.4.4 </w:t>
      </w:r>
      <w:r>
        <w:rPr>
          <w:rFonts w:hint="eastAsia" w:ascii="仿宋_GB2312" w:hAnsi="宋体" w:eastAsia="仿宋_GB2312"/>
          <w:color w:val="000000" w:themeColor="text1"/>
          <w:sz w:val="28"/>
          <w:szCs w:val="28"/>
          <w14:textFill>
            <w14:solidFill>
              <w14:schemeClr w14:val="tx1"/>
            </w14:solidFill>
          </w14:textFill>
        </w:rPr>
        <w:t>消解罐材料：采用高强度耐高温耐腐蚀材料</w:t>
      </w:r>
    </w:p>
    <w:p w14:paraId="5203057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超高压消解罐：外罐为进口高强度高分子</w:t>
      </w:r>
      <w:r>
        <w:rPr>
          <w:rFonts w:hint="eastAsia" w:ascii="仿宋_GB2312" w:hAnsi="宋体" w:eastAsia="仿宋_GB2312"/>
          <w:color w:val="000000" w:themeColor="text1"/>
          <w:sz w:val="28"/>
          <w:szCs w:val="28"/>
          <w14:textFill>
            <w14:solidFill>
              <w14:schemeClr w14:val="tx1"/>
            </w14:solidFill>
          </w14:textFill>
        </w:rPr>
        <w:t>PEEK</w:t>
      </w:r>
      <w:r>
        <w:rPr>
          <w:rFonts w:hint="eastAsia" w:ascii="仿宋_GB2312" w:hAnsi="宋体" w:eastAsia="仿宋_GB2312"/>
          <w:color w:val="000000" w:themeColor="text1"/>
          <w:sz w:val="28"/>
          <w:szCs w:val="28"/>
          <w14:textFill>
            <w14:solidFill>
              <w14:schemeClr w14:val="tx1"/>
            </w14:solidFill>
          </w14:textFill>
        </w:rPr>
        <w:t>材料，一次成型，减少应力提高安全性能；内罐为进口改性聚四氟乙烯（</w:t>
      </w:r>
      <w:r>
        <w:rPr>
          <w:rFonts w:hint="eastAsia" w:ascii="仿宋_GB2312" w:hAnsi="宋体" w:eastAsia="仿宋_GB2312"/>
          <w:color w:val="000000" w:themeColor="text1"/>
          <w:sz w:val="28"/>
          <w:szCs w:val="28"/>
          <w14:textFill>
            <w14:solidFill>
              <w14:schemeClr w14:val="tx1"/>
            </w14:solidFill>
          </w14:textFill>
        </w:rPr>
        <w:t>TFM</w:t>
      </w:r>
      <w:r>
        <w:rPr>
          <w:rFonts w:hint="eastAsia" w:ascii="仿宋_GB2312" w:hAnsi="宋体" w:eastAsia="仿宋_GB2312"/>
          <w:color w:val="000000" w:themeColor="text1"/>
          <w:sz w:val="28"/>
          <w:szCs w:val="28"/>
          <w14:textFill>
            <w14:solidFill>
              <w14:schemeClr w14:val="tx1"/>
            </w14:solidFill>
          </w14:textFill>
        </w:rPr>
        <w:t>），底部厚度</w:t>
      </w:r>
      <w:r>
        <w:rPr>
          <w:rFonts w:hint="eastAsia" w:ascii="仿宋_GB2312" w:hAnsi="宋体" w:eastAsia="仿宋_GB2312"/>
          <w:color w:val="000000" w:themeColor="text1"/>
          <w:sz w:val="28"/>
          <w:szCs w:val="28"/>
          <w14:textFill>
            <w14:solidFill>
              <w14:schemeClr w14:val="tx1"/>
            </w14:solidFill>
          </w14:textFill>
        </w:rPr>
        <w:t>≥18mm</w:t>
      </w:r>
      <w:r>
        <w:rPr>
          <w:rFonts w:hint="eastAsia" w:ascii="仿宋_GB2312" w:hAnsi="宋体" w:eastAsia="仿宋_GB2312"/>
          <w:color w:val="000000" w:themeColor="text1"/>
          <w:sz w:val="28"/>
          <w:szCs w:val="28"/>
          <w14:textFill>
            <w14:solidFill>
              <w14:schemeClr w14:val="tx1"/>
            </w14:solidFill>
          </w14:textFill>
        </w:rPr>
        <w:t>，保证罐体的承受高压能力。</w:t>
      </w:r>
    </w:p>
    <w:p w14:paraId="6F092F3F">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.4.5 最高耐温：≥300℃</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工作温度：0</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250℃；最高耐压：≥15MPa，工作压力范围：0</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5 Mpa</w:t>
      </w:r>
      <w:r>
        <w:rPr>
          <w:rFonts w:hint="eastAsia" w:ascii="仿宋_GB2312" w:hAnsi="宋体" w:eastAsia="仿宋_GB2312"/>
          <w:color w:val="000000" w:themeColor="text1"/>
          <w:sz w:val="28"/>
          <w:szCs w:val="28"/>
          <w14:textFill>
            <w14:solidFill>
              <w14:schemeClr w14:val="tx1"/>
            </w14:solidFill>
          </w14:textFill>
        </w:rPr>
        <w:t>（即0~</w:t>
      </w:r>
      <w:r>
        <w:rPr>
          <w:rFonts w:hint="eastAsia" w:ascii="仿宋_GB2312" w:hAnsi="宋体" w:eastAsia="仿宋_GB2312"/>
          <w:color w:val="000000" w:themeColor="text1"/>
          <w:sz w:val="28"/>
          <w:szCs w:val="28"/>
          <w14:textFill>
            <w14:solidFill>
              <w14:schemeClr w14:val="tx1"/>
            </w14:solidFill>
          </w14:textFill>
        </w:rPr>
        <w:t xml:space="preserve">50 </w:t>
      </w:r>
      <w:r>
        <w:rPr>
          <w:rFonts w:hint="eastAsia" w:ascii="仿宋_GB2312" w:hAnsi="宋体" w:eastAsia="仿宋_GB2312"/>
          <w:color w:val="000000" w:themeColor="text1"/>
          <w:sz w:val="28"/>
          <w:szCs w:val="28"/>
          <w14:textFill>
            <w14:solidFill>
              <w14:schemeClr w14:val="tx1"/>
            </w14:solidFill>
          </w14:textFill>
        </w:rPr>
        <w:t>bar）。</w:t>
      </w:r>
    </w:p>
    <w:p w14:paraId="49C7477D">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2.5 软件控制系统</w:t>
      </w:r>
    </w:p>
    <w:p w14:paraId="7D0E700E">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2.5.1 </w:t>
      </w:r>
      <w:r>
        <w:rPr>
          <w:rFonts w:hint="eastAsia" w:ascii="仿宋_GB2312" w:hAnsi="宋体" w:eastAsia="仿宋_GB2312"/>
          <w:color w:val="000000" w:themeColor="text1"/>
          <w:sz w:val="28"/>
          <w:szCs w:val="28"/>
          <w14:textFill>
            <w14:solidFill>
              <w14:schemeClr w14:val="tx1"/>
            </w14:solidFill>
          </w14:textFill>
        </w:rPr>
        <w:t>全智能化控制：全触摸屏操作，直观、简便；超大屏幕实时显示各种工作参数和状态（如温度变化曲线）。</w:t>
      </w:r>
    </w:p>
    <w:p w14:paraId="2DEDCDA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5.2 </w:t>
      </w:r>
      <w:r>
        <w:rPr>
          <w:rFonts w:hint="eastAsia" w:ascii="仿宋_GB2312" w:hAnsi="宋体" w:eastAsia="仿宋_GB2312"/>
          <w:color w:val="000000" w:themeColor="text1"/>
          <w:sz w:val="28"/>
          <w:szCs w:val="28"/>
          <w14:textFill>
            <w14:solidFill>
              <w14:schemeClr w14:val="tx1"/>
            </w14:solidFill>
          </w14:textFill>
        </w:rPr>
        <w:t>方法设置</w:t>
      </w:r>
    </w:p>
    <w:p w14:paraId="16F6A622">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5.2.1 可随时任意编写</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修改</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储存100种消解方法参数</w:t>
      </w:r>
      <w:r>
        <w:rPr>
          <w:rFonts w:hint="eastAsia" w:ascii="仿宋_GB2312" w:hAnsi="宋体" w:eastAsia="仿宋_GB2312"/>
          <w:color w:val="000000" w:themeColor="text1"/>
          <w:sz w:val="28"/>
          <w:szCs w:val="28"/>
          <w14:textFill>
            <w14:solidFill>
              <w14:schemeClr w14:val="tx1"/>
            </w14:solidFill>
          </w14:textFill>
        </w:rPr>
        <w:t>，每种方法最多可设 10个消解阶段。</w:t>
      </w:r>
    </w:p>
    <w:p w14:paraId="444CD5AE">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2.5.2.</w:t>
      </w: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可以中/英文存储方法名称，方便区分查看。</w:t>
      </w:r>
    </w:p>
    <w:p w14:paraId="64FD17B2">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5.2.3 </w:t>
      </w:r>
      <w:r>
        <w:rPr>
          <w:rFonts w:hint="eastAsia" w:ascii="仿宋_GB2312" w:hAnsi="宋体" w:eastAsia="仿宋_GB2312"/>
          <w:color w:val="000000" w:themeColor="text1"/>
          <w:sz w:val="28"/>
          <w:szCs w:val="28"/>
          <w14:textFill>
            <w14:solidFill>
              <w14:schemeClr w14:val="tx1"/>
            </w14:solidFill>
          </w14:textFill>
        </w:rPr>
        <w:t>可存储每次实验的方法和过程数据，方便查看历史实验数据。</w:t>
      </w:r>
    </w:p>
    <w:p w14:paraId="0D6F85B8">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5.3 具有智能程序升温、梯度升温功能，升温速度和时间软件设定，实时精确显示</w:t>
      </w:r>
      <w:r>
        <w:rPr>
          <w:rFonts w:hint="eastAsia" w:ascii="仿宋_GB2312" w:hAnsi="宋体" w:eastAsia="仿宋_GB2312"/>
          <w:color w:val="000000" w:themeColor="text1"/>
          <w:sz w:val="28"/>
          <w:szCs w:val="28"/>
          <w14:textFill>
            <w14:solidFill>
              <w14:schemeClr w14:val="tx1"/>
            </w14:solidFill>
          </w14:textFill>
        </w:rPr>
        <w:t>消解</w:t>
      </w:r>
      <w:r>
        <w:rPr>
          <w:rFonts w:hint="eastAsia" w:ascii="仿宋_GB2312" w:hAnsi="宋体" w:eastAsia="仿宋_GB2312"/>
          <w:color w:val="000000" w:themeColor="text1"/>
          <w:sz w:val="28"/>
          <w:szCs w:val="28"/>
          <w14:textFill>
            <w14:solidFill>
              <w14:schemeClr w14:val="tx1"/>
            </w14:solidFill>
          </w14:textFill>
        </w:rPr>
        <w:t>罐内的温度曲线和功率曲线。</w:t>
      </w:r>
    </w:p>
    <w:p w14:paraId="12239C57">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5.4 </w:t>
      </w:r>
      <w:r>
        <w:rPr>
          <w:rFonts w:hint="eastAsia" w:ascii="仿宋_GB2312" w:hAnsi="宋体" w:eastAsia="仿宋_GB2312"/>
          <w:color w:val="000000" w:themeColor="text1"/>
          <w:sz w:val="28"/>
          <w:szCs w:val="28"/>
          <w14:textFill>
            <w14:solidFill>
              <w14:schemeClr w14:val="tx1"/>
            </w14:solidFill>
          </w14:textFill>
        </w:rPr>
        <w:t>内置自动冷却模式，两个</w:t>
      </w:r>
      <w:r>
        <w:rPr>
          <w:rFonts w:hint="eastAsia" w:ascii="仿宋_GB2312" w:hAnsi="宋体" w:eastAsia="仿宋_GB2312"/>
          <w:color w:val="000000" w:themeColor="text1"/>
          <w:sz w:val="28"/>
          <w:szCs w:val="28"/>
          <w14:textFill>
            <w14:solidFill>
              <w14:schemeClr w14:val="tx1"/>
            </w14:solidFill>
          </w14:textFill>
        </w:rPr>
        <w:t>大风量</w:t>
      </w:r>
      <w:r>
        <w:rPr>
          <w:rFonts w:hint="eastAsia" w:ascii="仿宋_GB2312" w:hAnsi="宋体" w:eastAsia="仿宋_GB2312"/>
          <w:color w:val="000000" w:themeColor="text1"/>
          <w:sz w:val="28"/>
          <w:szCs w:val="28"/>
          <w14:textFill>
            <w14:solidFill>
              <w14:schemeClr w14:val="tx1"/>
            </w14:solidFill>
          </w14:textFill>
        </w:rPr>
        <w:t>强力离心</w:t>
      </w:r>
      <w:r>
        <w:rPr>
          <w:rFonts w:hint="eastAsia" w:ascii="仿宋_GB2312" w:hAnsi="宋体" w:eastAsia="仿宋_GB2312"/>
          <w:color w:val="000000" w:themeColor="text1"/>
          <w:sz w:val="28"/>
          <w:szCs w:val="28"/>
          <w14:textFill>
            <w14:solidFill>
              <w14:schemeClr w14:val="tx1"/>
            </w14:solidFill>
          </w14:textFill>
        </w:rPr>
        <w:t>排风</w:t>
      </w:r>
      <w:r>
        <w:rPr>
          <w:rFonts w:hint="eastAsia" w:ascii="仿宋_GB2312" w:hAnsi="宋体" w:eastAsia="仿宋_GB2312"/>
          <w:color w:val="000000" w:themeColor="text1"/>
          <w:sz w:val="28"/>
          <w:szCs w:val="28"/>
          <w14:textFill>
            <w14:solidFill>
              <w14:schemeClr w14:val="tx1"/>
            </w14:solidFill>
          </w14:textFill>
        </w:rPr>
        <w:t>机，实现快速冷却。</w:t>
      </w:r>
    </w:p>
    <w:p w14:paraId="7B31742B">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5.5 </w:t>
      </w:r>
      <w:r>
        <w:rPr>
          <w:rFonts w:hint="eastAsia" w:ascii="仿宋_GB2312" w:hAnsi="宋体" w:eastAsia="仿宋_GB2312"/>
          <w:color w:val="000000" w:themeColor="text1"/>
          <w:sz w:val="28"/>
          <w:szCs w:val="28"/>
          <w14:textFill>
            <w14:solidFill>
              <w14:schemeClr w14:val="tx1"/>
            </w14:solidFill>
          </w14:textFill>
        </w:rPr>
        <w:t>内置功率校正功能，准确调整微波输出，确保实验一致性。</w:t>
      </w:r>
    </w:p>
    <w:p w14:paraId="33428929">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5.6 </w:t>
      </w:r>
      <w:r>
        <w:rPr>
          <w:rFonts w:hint="eastAsia" w:ascii="仿宋_GB2312" w:hAnsi="宋体" w:eastAsia="仿宋_GB2312"/>
          <w:color w:val="000000" w:themeColor="text1"/>
          <w:sz w:val="28"/>
          <w:szCs w:val="28"/>
          <w14:textFill>
            <w14:solidFill>
              <w14:schemeClr w14:val="tx1"/>
            </w14:solidFill>
          </w14:textFill>
        </w:rPr>
        <w:t>内置温度校准功能，方便进行中红外温度校准操作，确保实验安全性。</w:t>
      </w:r>
    </w:p>
    <w:p w14:paraId="1A94C755">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5.7 </w:t>
      </w:r>
      <w:r>
        <w:rPr>
          <w:rFonts w:hint="eastAsia" w:ascii="仿宋_GB2312" w:hAnsi="宋体" w:eastAsia="仿宋_GB2312"/>
          <w:color w:val="000000" w:themeColor="text1"/>
          <w:sz w:val="28"/>
          <w:szCs w:val="28"/>
          <w14:textFill>
            <w14:solidFill>
              <w14:schemeClr w14:val="tx1"/>
            </w14:solidFill>
          </w14:textFill>
        </w:rPr>
        <w:t>设置多层级用户界面管理，并实时记录每一个仪器操作行为，方便实验室对仪器使用进行管理。</w:t>
      </w:r>
    </w:p>
    <w:p w14:paraId="58AFCEC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2.5.8 </w:t>
      </w:r>
      <w:r>
        <w:rPr>
          <w:rFonts w:hint="eastAsia" w:ascii="仿宋_GB2312" w:hAnsi="宋体" w:eastAsia="仿宋_GB2312"/>
          <w:color w:val="000000" w:themeColor="text1"/>
          <w:sz w:val="28"/>
          <w:szCs w:val="28"/>
          <w14:textFill>
            <w14:solidFill>
              <w14:schemeClr w14:val="tx1"/>
            </w14:solidFill>
          </w14:textFill>
        </w:rPr>
        <w:t>内置运行审计功能，记录仪器的所有操作，日志记录不可篡改。</w:t>
      </w:r>
    </w:p>
    <w:p w14:paraId="6B9BE23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5.9 </w:t>
      </w:r>
      <w:r>
        <w:rPr>
          <w:rFonts w:hint="eastAsia" w:ascii="仿宋_GB2312" w:hAnsi="宋体" w:eastAsia="仿宋_GB2312"/>
          <w:color w:val="000000" w:themeColor="text1"/>
          <w:sz w:val="28"/>
          <w:szCs w:val="28"/>
          <w14:textFill>
            <w14:solidFill>
              <w14:schemeClr w14:val="tx1"/>
            </w14:solidFill>
          </w14:textFill>
        </w:rPr>
        <w:t>可配置物联网功能模块，通过小程序控制，远程下载预设好的方法，可将数据同步至云端。</w:t>
      </w:r>
    </w:p>
    <w:p w14:paraId="3AF7FB5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.6 </w:t>
      </w:r>
      <w:r>
        <w:rPr>
          <w:rFonts w:hint="eastAsia" w:ascii="仿宋_GB2312" w:hAnsi="宋体" w:eastAsia="仿宋_GB2312"/>
          <w:color w:val="000000" w:themeColor="text1"/>
          <w:sz w:val="28"/>
          <w:szCs w:val="28"/>
          <w14:textFill>
            <w14:solidFill>
              <w14:schemeClr w14:val="tx1"/>
            </w14:solidFill>
          </w14:textFill>
        </w:rPr>
        <w:t>安全保障：多达</w:t>
      </w:r>
      <w:r>
        <w:rPr>
          <w:rFonts w:hint="eastAsia" w:ascii="仿宋_GB2312" w:hAnsi="宋体" w:eastAsia="仿宋_GB2312"/>
          <w:color w:val="000000" w:themeColor="text1"/>
          <w:sz w:val="28"/>
          <w:szCs w:val="28"/>
          <w14:textFill>
            <w14:solidFill>
              <w14:schemeClr w14:val="tx1"/>
            </w14:solidFill>
          </w14:textFill>
        </w:rPr>
        <w:t>10种主动和被动安全保护功能，包括全样品真实温度实时监控和保护、过热和过流保护、</w:t>
      </w:r>
      <w:r>
        <w:rPr>
          <w:rFonts w:hint="eastAsia" w:ascii="仿宋_GB2312" w:hAnsi="宋体" w:eastAsia="仿宋_GB2312"/>
          <w:color w:val="000000" w:themeColor="text1"/>
          <w:sz w:val="28"/>
          <w:szCs w:val="28"/>
          <w14:textFill>
            <w14:solidFill>
              <w14:schemeClr w14:val="tx1"/>
            </w14:solidFill>
          </w14:textFill>
        </w:rPr>
        <w:t>异响探测、</w:t>
      </w:r>
      <w:r>
        <w:rPr>
          <w:rFonts w:hint="eastAsia" w:ascii="仿宋_GB2312" w:hAnsi="宋体" w:eastAsia="仿宋_GB2312"/>
          <w:color w:val="000000" w:themeColor="text1"/>
          <w:sz w:val="28"/>
          <w:szCs w:val="28"/>
          <w14:textFill>
            <w14:solidFill>
              <w14:schemeClr w14:val="tx1"/>
            </w14:solidFill>
          </w14:textFill>
        </w:rPr>
        <w:t>故障自检报警、耐高温高压罐材、风量强力离心排风机</w:t>
      </w:r>
      <w:r>
        <w:rPr>
          <w:rFonts w:hint="eastAsia" w:ascii="仿宋_GB2312" w:hAnsi="宋体" w:eastAsia="仿宋_GB2312"/>
          <w:color w:val="000000" w:themeColor="text1"/>
          <w:sz w:val="28"/>
          <w:szCs w:val="28"/>
          <w14:textFill>
            <w14:solidFill>
              <w14:schemeClr w14:val="tx1"/>
            </w14:solidFill>
          </w14:textFill>
        </w:rPr>
        <w:t>等</w:t>
      </w:r>
      <w:r>
        <w:rPr>
          <w:rFonts w:hint="eastAsia" w:ascii="仿宋_GB2312" w:hAnsi="宋体" w:eastAsia="仿宋_GB2312"/>
          <w:color w:val="000000" w:themeColor="text1"/>
          <w:sz w:val="28"/>
          <w:szCs w:val="28"/>
          <w14:textFill>
            <w14:solidFill>
              <w14:schemeClr w14:val="tx1"/>
            </w14:solidFill>
          </w14:textFill>
        </w:rPr>
        <w:t>，避免仪器和操作者受有害气体影响</w:t>
      </w:r>
      <w:r>
        <w:rPr>
          <w:rFonts w:hint="eastAsia" w:ascii="仿宋_GB2312" w:hAnsi="宋体" w:eastAsia="仿宋_GB2312"/>
          <w:color w:val="000000" w:themeColor="text1"/>
          <w:sz w:val="28"/>
          <w:szCs w:val="28"/>
          <w14:textFill>
            <w14:solidFill>
              <w14:schemeClr w14:val="tx1"/>
            </w14:solidFill>
          </w14:textFill>
        </w:rPr>
        <w:t>。</w:t>
      </w:r>
    </w:p>
    <w:p w14:paraId="5672BCB8">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2.7 赶酸仪</w:t>
      </w:r>
    </w:p>
    <w:p w14:paraId="0ABEBB29">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2.7.1 控温范围：室温～250℃；</w:t>
      </w:r>
    </w:p>
    <w:p w14:paraId="521EBEFA">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2.7.2 控温精度：控温精度：±0.5℃；LCD 数字显示</w:t>
      </w:r>
    </w:p>
    <w:p w14:paraId="009167A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2.7.3 </w:t>
      </w:r>
      <w:r>
        <w:rPr>
          <w:rFonts w:hint="eastAsia" w:ascii="仿宋_GB2312" w:hAnsi="宋体" w:eastAsia="仿宋_GB2312"/>
          <w:color w:val="000000" w:themeColor="text1"/>
          <w:sz w:val="28"/>
          <w:szCs w:val="28"/>
          <w14:textFill>
            <w14:solidFill>
              <w14:schemeClr w14:val="tx1"/>
            </w14:solidFill>
          </w14:textFill>
        </w:rPr>
        <w:t>样品位数：1</w:t>
      </w:r>
      <w:r>
        <w:rPr>
          <w:rFonts w:hint="eastAsia" w:ascii="仿宋_GB2312" w:hAnsi="宋体" w:eastAsia="仿宋_GB2312"/>
          <w:color w:val="000000" w:themeColor="text1"/>
          <w:sz w:val="28"/>
          <w:szCs w:val="28"/>
          <w14:textFill>
            <w14:solidFill>
              <w14:schemeClr w14:val="tx1"/>
            </w14:solidFill>
          </w14:textFill>
        </w:rPr>
        <w:t>6位</w:t>
      </w:r>
      <w:r>
        <w:rPr>
          <w:rFonts w:hint="eastAsia" w:ascii="仿宋_GB2312" w:hAnsi="宋体" w:eastAsia="仿宋_GB2312"/>
          <w:color w:val="000000" w:themeColor="text1"/>
          <w:sz w:val="28"/>
          <w:szCs w:val="28"/>
          <w14:textFill>
            <w14:solidFill>
              <w14:schemeClr w14:val="tx1"/>
            </w14:solidFill>
          </w14:textFill>
        </w:rPr>
        <w:t>（高压版），样品孔规格</w:t>
      </w:r>
      <w:r>
        <w:rPr>
          <w:rFonts w:hint="eastAsia" w:ascii="仿宋_GB2312" w:hAnsi="宋体" w:eastAsia="仿宋_GB2312"/>
          <w:color w:val="000000" w:themeColor="text1"/>
          <w:sz w:val="28"/>
          <w:szCs w:val="28"/>
          <w14:textFill>
            <w14:solidFill>
              <w14:schemeClr w14:val="tx1"/>
            </w14:solidFill>
          </w14:textFill>
        </w:rPr>
        <w:t>(直径</w:t>
      </w:r>
      <w:r>
        <w:rPr>
          <w:rFonts w:hint="eastAsia" w:ascii="仿宋_GB2312" w:hAnsi="宋体" w:eastAsia="仿宋_GB2312"/>
          <w:color w:val="000000" w:themeColor="text1"/>
          <w:sz w:val="28"/>
          <w:szCs w:val="28"/>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mm。</w:t>
      </w:r>
    </w:p>
    <w:p w14:paraId="6542E5B5">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2.7.4 整机通过防腐处理，操作台面喷涂特氟龙防腐涂层，具有过热保护功能,具有超温蜂鸣报警功能。</w:t>
      </w:r>
    </w:p>
    <w:p w14:paraId="4055507A">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527341BF">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 仪器配置</w:t>
      </w:r>
    </w:p>
    <w:p w14:paraId="2AAE1E65">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bookmarkStart w:id="1" w:name="_Hlk530389560"/>
      <w:r>
        <w:rPr>
          <w:rFonts w:hint="eastAsia" w:ascii="仿宋_GB2312" w:hAnsi="宋体" w:eastAsia="仿宋_GB2312"/>
          <w:color w:val="000000" w:themeColor="text1"/>
          <w:sz w:val="28"/>
          <w:szCs w:val="28"/>
          <w14:textFill>
            <w14:solidFill>
              <w14:schemeClr w14:val="tx1"/>
            </w14:solidFill>
          </w14:textFill>
        </w:rPr>
        <w:t xml:space="preserve">3.1 </w:t>
      </w:r>
      <w:r>
        <w:rPr>
          <w:rFonts w:hint="eastAsia" w:ascii="仿宋_GB2312" w:hAnsi="宋体" w:eastAsia="仿宋_GB2312"/>
          <w:color w:val="000000" w:themeColor="text1"/>
          <w:sz w:val="28"/>
          <w:szCs w:val="28"/>
          <w14:textFill>
            <w14:solidFill>
              <w14:schemeClr w14:val="tx1"/>
            </w14:solidFill>
          </w14:textFill>
        </w:rPr>
        <w:t>微波消解</w:t>
      </w:r>
      <w:r>
        <w:rPr>
          <w:rFonts w:hint="eastAsia" w:ascii="仿宋_GB2312" w:hAnsi="宋体" w:eastAsia="仿宋_GB2312"/>
          <w:color w:val="000000" w:themeColor="text1"/>
          <w:sz w:val="28"/>
          <w:szCs w:val="28"/>
          <w14:textFill>
            <w14:solidFill>
              <w14:schemeClr w14:val="tx1"/>
            </w14:solidFill>
          </w14:textFill>
        </w:rPr>
        <w:t>/萃取仪主机</w:t>
      </w:r>
      <w:r>
        <w:rPr>
          <w:rFonts w:hint="eastAsia" w:ascii="仿宋_GB2312" w:hAnsi="宋体" w:eastAsia="仿宋_GB2312"/>
          <w:color w:val="000000" w:themeColor="text1"/>
          <w:sz w:val="28"/>
          <w:szCs w:val="28"/>
          <w14:textFill>
            <w14:solidFill>
              <w14:schemeClr w14:val="tx1"/>
            </w14:solidFill>
          </w14:textFill>
        </w:rPr>
        <w:t xml:space="preserve"> 1套</w:t>
      </w:r>
      <w:r>
        <w:rPr>
          <w:rFonts w:hint="eastAsia" w:ascii="仿宋_GB2312" w:hAnsi="宋体" w:eastAsia="仿宋_GB2312"/>
          <w:color w:val="000000" w:themeColor="text1"/>
          <w:sz w:val="28"/>
          <w:szCs w:val="28"/>
          <w14:textFill>
            <w14:solidFill>
              <w14:schemeClr w14:val="tx1"/>
            </w14:solidFill>
          </w14:textFill>
        </w:rPr>
        <w:t xml:space="preserve">    </w:t>
      </w:r>
    </w:p>
    <w:p w14:paraId="3E5C7149">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3.2 </w:t>
      </w:r>
      <w:r>
        <w:rPr>
          <w:rFonts w:hint="eastAsia" w:ascii="仿宋_GB2312" w:hAnsi="宋体" w:eastAsia="仿宋_GB2312"/>
          <w:color w:val="000000" w:themeColor="text1"/>
          <w:sz w:val="28"/>
          <w:szCs w:val="28"/>
          <w14:textFill>
            <w14:solidFill>
              <w14:schemeClr w14:val="tx1"/>
            </w14:solidFill>
          </w14:textFill>
        </w:rPr>
        <w:t>消解管 6套</w:t>
      </w:r>
      <w:r>
        <w:rPr>
          <w:rFonts w:hint="eastAsia" w:ascii="仿宋_GB2312" w:hAnsi="宋体" w:eastAsia="仿宋_GB2312"/>
          <w:color w:val="000000" w:themeColor="text1"/>
          <w:sz w:val="28"/>
          <w:szCs w:val="28"/>
          <w14:textFill>
            <w14:solidFill>
              <w14:schemeClr w14:val="tx1"/>
            </w14:solidFill>
          </w14:textFill>
        </w:rPr>
        <w:t xml:space="preserve">   </w:t>
      </w:r>
    </w:p>
    <w:p w14:paraId="58CC0CC0">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 xml:space="preserve">.3 </w:t>
      </w:r>
      <w:r>
        <w:rPr>
          <w:rFonts w:hint="eastAsia" w:ascii="仿宋_GB2312" w:hAnsi="宋体" w:eastAsia="仿宋_GB2312"/>
          <w:color w:val="000000" w:themeColor="text1"/>
          <w:sz w:val="28"/>
          <w:szCs w:val="28"/>
          <w14:textFill>
            <w14:solidFill>
              <w14:schemeClr w14:val="tx1"/>
            </w14:solidFill>
          </w14:textFill>
        </w:rPr>
        <w:t xml:space="preserve">赶酸器  </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1套 </w:t>
      </w:r>
      <w:r>
        <w:rPr>
          <w:rFonts w:hint="eastAsia" w:ascii="仿宋_GB2312" w:hAnsi="宋体" w:eastAsia="仿宋_GB2312"/>
          <w:color w:val="000000" w:themeColor="text1"/>
          <w:sz w:val="28"/>
          <w:szCs w:val="28"/>
          <w14:textFill>
            <w14:solidFill>
              <w14:schemeClr w14:val="tx1"/>
            </w14:solidFill>
          </w14:textFill>
        </w:rPr>
        <w:t xml:space="preserve">            </w:t>
      </w:r>
    </w:p>
    <w:bookmarkEnd w:id="1"/>
    <w:p w14:paraId="1148EE4D">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098AD1D0">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31EA0E2B">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6ECB778A">
      <w:pPr>
        <w:spacing w:line="360" w:lineRule="auto"/>
        <w:ind w:firstLine="281" w:firstLineChars="100"/>
        <w:outlineLvl w:val="1"/>
        <w:rPr>
          <w:rFonts w:hint="eastAsia" w:ascii="仿宋_GB2312" w:hAnsi="宋体" w:eastAsia="仿宋_GB2312"/>
          <w:b/>
          <w:bCs/>
          <w:color w:val="000000" w:themeColor="text1"/>
          <w:sz w:val="28"/>
          <w:szCs w:val="28"/>
          <w14:textFill>
            <w14:solidFill>
              <w14:schemeClr w14:val="tx1"/>
            </w14:solidFill>
          </w14:textFill>
        </w:rPr>
      </w:pPr>
    </w:p>
    <w:p w14:paraId="000AA317">
      <w:pPr>
        <w:spacing w:line="360" w:lineRule="auto"/>
        <w:ind w:firstLine="281" w:firstLineChars="100"/>
        <w:outlineLvl w:val="1"/>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lang w:eastAsia="zh-CN"/>
          <w14:textFill>
            <w14:solidFill>
              <w14:schemeClr w14:val="tx1"/>
            </w14:solidFill>
          </w14:textFill>
        </w:rPr>
        <w:t>二、水浴氮吹仪参数</w:t>
      </w:r>
    </w:p>
    <w:p w14:paraId="14E7B9B3">
      <w:pPr>
        <w:spacing w:line="360" w:lineRule="auto"/>
        <w:ind w:firstLine="280" w:firstLineChars="100"/>
        <w:outlineLvl w:val="1"/>
        <w:rPr>
          <w:rFonts w:hint="default" w:ascii="仿宋_GB2312" w:hAnsi="宋体" w:eastAsia="仿宋_GB2312"/>
          <w:color w:val="000000" w:themeColor="text1"/>
          <w:sz w:val="28"/>
          <w:szCs w:val="28"/>
          <w14:textFill>
            <w14:solidFill>
              <w14:schemeClr w14:val="tx1"/>
            </w14:solidFill>
          </w14:textFill>
        </w:rPr>
      </w:pPr>
      <w:r>
        <w:rPr>
          <w:rFonts w:hint="default" w:ascii="仿宋_GB2312" w:hAnsi="宋体" w:eastAsia="仿宋_GB2312"/>
          <w:color w:val="000000" w:themeColor="text1"/>
          <w:sz w:val="28"/>
          <w:szCs w:val="28"/>
          <w:lang w:val="en-US" w:eastAsia="zh-CN"/>
          <w14:textFill>
            <w14:solidFill>
              <w14:schemeClr w14:val="tx1"/>
            </w14:solidFill>
          </w14:textFill>
        </w:rPr>
        <w:t>1、</w:t>
      </w:r>
      <w:r>
        <w:rPr>
          <w:rFonts w:hint="default" w:ascii="仿宋_GB2312" w:hAnsi="宋体" w:eastAsia="仿宋_GB2312"/>
          <w:color w:val="000000" w:themeColor="text1"/>
          <w:sz w:val="28"/>
          <w:szCs w:val="28"/>
          <w14:textFill>
            <w14:solidFill>
              <w14:schemeClr w14:val="tx1"/>
            </w14:solidFill>
          </w14:textFill>
        </w:rPr>
        <w:t xml:space="preserve">样品位数： </w:t>
      </w:r>
      <w:r>
        <w:rPr>
          <w:rFonts w:hint="eastAsia" w:ascii="仿宋_GB2312" w:hAnsi="宋体" w:eastAsia="仿宋_GB2312"/>
          <w:color w:val="000000" w:themeColor="text1"/>
          <w:sz w:val="28"/>
          <w:szCs w:val="28"/>
          <w:lang w:val="en-US" w:eastAsia="zh-CN"/>
          <w14:textFill>
            <w14:solidFill>
              <w14:schemeClr w14:val="tx1"/>
            </w14:solidFill>
          </w14:textFill>
        </w:rPr>
        <w:t>单次可同时氮吹</w:t>
      </w:r>
      <w:r>
        <w:rPr>
          <w:rFonts w:hint="default" w:ascii="仿宋_GB2312" w:hAnsi="宋体" w:eastAsia="仿宋_GB2312"/>
          <w:color w:val="000000" w:themeColor="text1"/>
          <w:sz w:val="28"/>
          <w:szCs w:val="28"/>
          <w:lang w:val="en-US" w:eastAsia="zh-CN"/>
          <w14:textFill>
            <w14:solidFill>
              <w14:schemeClr w14:val="tx1"/>
            </w14:solidFill>
          </w14:textFill>
        </w:rPr>
        <w:t>50mL</w:t>
      </w:r>
      <w:r>
        <w:rPr>
          <w:rFonts w:hint="eastAsia" w:ascii="仿宋_GB2312" w:hAnsi="宋体" w:eastAsia="仿宋_GB2312"/>
          <w:color w:val="000000" w:themeColor="text1"/>
          <w:sz w:val="28"/>
          <w:szCs w:val="28"/>
          <w:lang w:val="en-US" w:eastAsia="zh-CN"/>
          <w14:textFill>
            <w14:solidFill>
              <w14:schemeClr w14:val="tx1"/>
            </w14:solidFill>
          </w14:textFill>
        </w:rPr>
        <w:t>离心管</w:t>
      </w:r>
      <w:r>
        <w:rPr>
          <w:rFonts w:hint="default" w:ascii="仿宋_GB2312" w:hAnsi="宋体" w:eastAsia="仿宋_GB2312"/>
          <w:color w:val="000000" w:themeColor="text1"/>
          <w:sz w:val="28"/>
          <w:szCs w:val="28"/>
          <w14:textFill>
            <w14:solidFill>
              <w14:schemeClr w14:val="tx1"/>
            </w14:solidFill>
          </w14:textFill>
        </w:rPr>
        <w:t>≥24 位</w:t>
      </w:r>
    </w:p>
    <w:p w14:paraId="759FD1FE">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default" w:ascii="仿宋_GB2312" w:hAnsi="宋体" w:eastAsia="仿宋_GB2312"/>
          <w:color w:val="000000" w:themeColor="text1"/>
          <w:sz w:val="28"/>
          <w:szCs w:val="28"/>
          <w:lang w:val="en-US" w:eastAsia="zh-CN"/>
          <w14:textFill>
            <w14:solidFill>
              <w14:schemeClr w14:val="tx1"/>
            </w14:solidFill>
          </w14:textFill>
        </w:rPr>
        <w:t>2、</w:t>
      </w:r>
      <w:r>
        <w:rPr>
          <w:rFonts w:hint="default" w:ascii="仿宋_GB2312" w:hAnsi="宋体" w:eastAsia="仿宋_GB2312"/>
          <w:color w:val="000000" w:themeColor="text1"/>
          <w:sz w:val="28"/>
          <w:szCs w:val="28"/>
          <w14:textFill>
            <w14:solidFill>
              <w14:schemeClr w14:val="tx1"/>
            </w14:solidFill>
          </w14:textFill>
        </w:rPr>
        <w:t>样品试管尺寸：</w:t>
      </w:r>
      <w:r>
        <w:rPr>
          <w:rFonts w:hint="default" w:ascii="仿宋_GB2312" w:hAnsi="宋体" w:eastAsia="仿宋_GB2312"/>
          <w:color w:val="000000" w:themeColor="text1"/>
          <w:sz w:val="28"/>
          <w:szCs w:val="28"/>
          <w:lang w:val="en-US" w:eastAsia="zh-CN"/>
          <w14:textFill>
            <w14:solidFill>
              <w14:schemeClr w14:val="tx1"/>
            </w14:solidFill>
          </w14:textFill>
        </w:rPr>
        <w:t>可适用于三种不同尺寸的离心管</w:t>
      </w:r>
      <w:r>
        <w:rPr>
          <w:rFonts w:hint="default" w:ascii="仿宋_GB2312" w:hAnsi="宋体" w:eastAsia="仿宋_GB2312"/>
          <w:color w:val="000000" w:themeColor="text1"/>
          <w:sz w:val="28"/>
          <w:szCs w:val="28"/>
          <w14:textFill>
            <w14:solidFill>
              <w14:schemeClr w14:val="tx1"/>
            </w14:solidFill>
          </w14:textFill>
        </w:rPr>
        <w:t xml:space="preserve"> </w:t>
      </w:r>
      <w:r>
        <w:rPr>
          <w:rFonts w:hint="default" w:ascii="仿宋_GB2312" w:hAnsi="宋体" w:eastAsia="仿宋_GB2312"/>
          <w:color w:val="000000" w:themeColor="text1"/>
          <w:sz w:val="28"/>
          <w:szCs w:val="28"/>
          <w:lang w:val="en-US" w:eastAsia="zh-CN"/>
          <w14:textFill>
            <w14:solidFill>
              <w14:schemeClr w14:val="tx1"/>
            </w14:solidFill>
          </w14:textFill>
        </w:rPr>
        <w:t>10mL、30mL、50mL</w:t>
      </w:r>
    </w:p>
    <w:p w14:paraId="156E1A4A">
      <w:pPr>
        <w:spacing w:line="360" w:lineRule="auto"/>
        <w:ind w:firstLine="280" w:firstLineChars="100"/>
        <w:outlineLvl w:val="1"/>
        <w:rPr>
          <w:rFonts w:hint="default" w:ascii="仿宋_GB2312" w:hAnsi="宋体" w:eastAsia="仿宋_GB2312"/>
          <w:color w:val="000000" w:themeColor="text1"/>
          <w:sz w:val="28"/>
          <w:szCs w:val="28"/>
          <w14:textFill>
            <w14:solidFill>
              <w14:schemeClr w14:val="tx1"/>
            </w14:solidFill>
          </w14:textFill>
        </w:rPr>
      </w:pPr>
      <w:r>
        <w:rPr>
          <w:rFonts w:hint="default" w:ascii="仿宋_GB2312" w:hAnsi="宋体" w:eastAsia="仿宋_GB2312"/>
          <w:color w:val="000000" w:themeColor="text1"/>
          <w:sz w:val="28"/>
          <w:szCs w:val="28"/>
          <w:lang w:val="en-US" w:eastAsia="zh-CN"/>
          <w14:textFill>
            <w14:solidFill>
              <w14:schemeClr w14:val="tx1"/>
            </w14:solidFill>
          </w14:textFill>
        </w:rPr>
        <w:t>3、配备</w:t>
      </w:r>
      <w:r>
        <w:rPr>
          <w:rFonts w:hint="default" w:ascii="仿宋_GB2312" w:hAnsi="宋体" w:eastAsia="仿宋_GB2312"/>
          <w:color w:val="000000" w:themeColor="text1"/>
          <w:sz w:val="28"/>
          <w:szCs w:val="28"/>
          <w14:textFill>
            <w14:solidFill>
              <w14:schemeClr w14:val="tx1"/>
            </w14:solidFill>
          </w14:textFill>
        </w:rPr>
        <w:t>不锈钢针</w:t>
      </w:r>
    </w:p>
    <w:p w14:paraId="352C1730">
      <w:pPr>
        <w:spacing w:line="360" w:lineRule="auto"/>
        <w:ind w:firstLine="280" w:firstLineChars="100"/>
        <w:outlineLvl w:val="1"/>
        <w:rPr>
          <w:rFonts w:hint="default" w:ascii="仿宋_GB2312" w:hAnsi="宋体" w:eastAsia="仿宋_GB2312"/>
          <w:color w:val="000000" w:themeColor="text1"/>
          <w:sz w:val="28"/>
          <w:szCs w:val="28"/>
          <w14:textFill>
            <w14:solidFill>
              <w14:schemeClr w14:val="tx1"/>
            </w14:solidFill>
          </w14:textFill>
        </w:rPr>
      </w:pPr>
      <w:r>
        <w:rPr>
          <w:rFonts w:hint="default" w:ascii="仿宋_GB2312" w:hAnsi="宋体" w:eastAsia="仿宋_GB2312"/>
          <w:color w:val="000000" w:themeColor="text1"/>
          <w:sz w:val="28"/>
          <w:szCs w:val="28"/>
          <w:lang w:val="en-US" w:eastAsia="zh-CN"/>
          <w14:textFill>
            <w14:solidFill>
              <w14:schemeClr w14:val="tx1"/>
            </w14:solidFill>
          </w14:textFill>
        </w:rPr>
        <w:t>4、</w:t>
      </w:r>
      <w:r>
        <w:rPr>
          <w:rFonts w:hint="default" w:ascii="仿宋_GB2312" w:hAnsi="宋体" w:eastAsia="仿宋_GB2312"/>
          <w:color w:val="000000" w:themeColor="text1"/>
          <w:sz w:val="28"/>
          <w:szCs w:val="28"/>
          <w14:textFill>
            <w14:solidFill>
              <w14:schemeClr w14:val="tx1"/>
            </w14:solidFill>
          </w14:textFill>
        </w:rPr>
        <w:t xml:space="preserve">气体流量控制范围： </w:t>
      </w:r>
      <w:r>
        <w:rPr>
          <w:rFonts w:hint="default" w:ascii="仿宋_GB2312" w:hAnsi="宋体" w:eastAsia="仿宋_GB2312"/>
          <w:color w:val="000000" w:themeColor="text1"/>
          <w:sz w:val="28"/>
          <w:szCs w:val="28"/>
          <w:lang w:val="en-US" w:eastAsia="zh-CN"/>
          <w14:textFill>
            <w14:solidFill>
              <w14:schemeClr w14:val="tx1"/>
            </w14:solidFill>
          </w14:textFill>
        </w:rPr>
        <w:t>0-</w:t>
      </w:r>
      <w:r>
        <w:rPr>
          <w:rFonts w:hint="default" w:ascii="仿宋_GB2312" w:hAnsi="宋体" w:eastAsia="仿宋_GB2312"/>
          <w:color w:val="000000" w:themeColor="text1"/>
          <w:sz w:val="28"/>
          <w:szCs w:val="28"/>
          <w14:textFill>
            <w14:solidFill>
              <w14:schemeClr w14:val="tx1"/>
            </w14:solidFill>
          </w14:textFill>
        </w:rPr>
        <w:t>20L/min</w:t>
      </w:r>
    </w:p>
    <w:p w14:paraId="0CA031E6">
      <w:pPr>
        <w:spacing w:line="360" w:lineRule="auto"/>
        <w:ind w:firstLine="280" w:firstLineChars="100"/>
        <w:outlineLvl w:val="1"/>
        <w:rPr>
          <w:rFonts w:hint="default" w:ascii="仿宋_GB2312" w:hAnsi="宋体" w:eastAsia="仿宋_GB2312"/>
          <w:color w:val="000000" w:themeColor="text1"/>
          <w:sz w:val="28"/>
          <w:szCs w:val="28"/>
          <w14:textFill>
            <w14:solidFill>
              <w14:schemeClr w14:val="tx1"/>
            </w14:solidFill>
          </w14:textFill>
        </w:rPr>
      </w:pPr>
      <w:r>
        <w:rPr>
          <w:rFonts w:hint="default" w:ascii="仿宋_GB2312" w:hAnsi="宋体" w:eastAsia="仿宋_GB2312"/>
          <w:color w:val="000000" w:themeColor="text1"/>
          <w:sz w:val="28"/>
          <w:szCs w:val="28"/>
          <w:lang w:val="en-US" w:eastAsia="zh-CN"/>
          <w14:textFill>
            <w14:solidFill>
              <w14:schemeClr w14:val="tx1"/>
            </w14:solidFill>
          </w14:textFill>
        </w:rPr>
        <w:t>5、</w:t>
      </w:r>
      <w:r>
        <w:rPr>
          <w:rFonts w:hint="default" w:ascii="仿宋_GB2312" w:hAnsi="宋体" w:eastAsia="仿宋_GB2312"/>
          <w:color w:val="000000" w:themeColor="text1"/>
          <w:sz w:val="28"/>
          <w:szCs w:val="28"/>
          <w14:textFill>
            <w14:solidFill>
              <w14:schemeClr w14:val="tx1"/>
            </w14:solidFill>
          </w14:textFill>
        </w:rPr>
        <w:t>气体输入压力范围： ≤0.2Mpa</w:t>
      </w:r>
    </w:p>
    <w:p w14:paraId="0E03FFD6">
      <w:pPr>
        <w:spacing w:line="360" w:lineRule="auto"/>
        <w:ind w:firstLine="280" w:firstLineChars="100"/>
        <w:outlineLvl w:val="1"/>
        <w:rPr>
          <w:rFonts w:hint="default" w:ascii="仿宋_GB2312" w:hAnsi="宋体" w:eastAsia="仿宋_GB2312"/>
          <w:color w:val="000000" w:themeColor="text1"/>
          <w:sz w:val="28"/>
          <w:szCs w:val="28"/>
          <w14:textFill>
            <w14:solidFill>
              <w14:schemeClr w14:val="tx1"/>
            </w14:solidFill>
          </w14:textFill>
        </w:rPr>
      </w:pPr>
      <w:r>
        <w:rPr>
          <w:rFonts w:hint="default" w:ascii="仿宋_GB2312" w:hAnsi="宋体" w:eastAsia="仿宋_GB2312"/>
          <w:color w:val="000000" w:themeColor="text1"/>
          <w:sz w:val="28"/>
          <w:szCs w:val="28"/>
          <w:lang w:val="en-US" w:eastAsia="zh-CN"/>
          <w14:textFill>
            <w14:solidFill>
              <w14:schemeClr w14:val="tx1"/>
            </w14:solidFill>
          </w14:textFill>
        </w:rPr>
        <w:t>6、</w:t>
      </w:r>
      <w:r>
        <w:rPr>
          <w:rFonts w:hint="default" w:ascii="仿宋_GB2312" w:hAnsi="宋体" w:eastAsia="仿宋_GB2312"/>
          <w:color w:val="000000" w:themeColor="text1"/>
          <w:sz w:val="28"/>
          <w:szCs w:val="28"/>
          <w14:textFill>
            <w14:solidFill>
              <w14:schemeClr w14:val="tx1"/>
            </w14:solidFill>
          </w14:textFill>
        </w:rPr>
        <w:t xml:space="preserve">控温范围： </w:t>
      </w:r>
      <w:r>
        <w:rPr>
          <w:rFonts w:hint="default" w:ascii="仿宋_GB2312" w:hAnsi="宋体" w:eastAsia="仿宋_GB2312"/>
          <w:color w:val="000000" w:themeColor="text1"/>
          <w:sz w:val="28"/>
          <w:szCs w:val="28"/>
          <w:lang w:val="en-US" w:eastAsia="zh-CN"/>
          <w14:textFill>
            <w14:solidFill>
              <w14:schemeClr w14:val="tx1"/>
            </w14:solidFill>
          </w14:textFill>
        </w:rPr>
        <w:t>室温</w:t>
      </w:r>
      <w:r>
        <w:rPr>
          <w:rFonts w:hint="default" w:ascii="仿宋_GB2312" w:hAnsi="宋体" w:eastAsia="仿宋_GB2312"/>
          <w:color w:val="000000" w:themeColor="text1"/>
          <w:sz w:val="28"/>
          <w:szCs w:val="28"/>
          <w14:textFill>
            <w14:solidFill>
              <w14:schemeClr w14:val="tx1"/>
            </w14:solidFill>
          </w14:textFill>
        </w:rPr>
        <w:t>+5</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default" w:ascii="仿宋_GB2312" w:hAnsi="宋体" w:eastAsia="仿宋_GB2312"/>
          <w:color w:val="000000" w:themeColor="text1"/>
          <w:sz w:val="28"/>
          <w:szCs w:val="28"/>
          <w14:textFill>
            <w14:solidFill>
              <w14:schemeClr w14:val="tx1"/>
            </w14:solidFill>
          </w14:textFill>
        </w:rPr>
        <w:t>90°C</w:t>
      </w:r>
    </w:p>
    <w:p w14:paraId="72EE573E">
      <w:pPr>
        <w:spacing w:line="360" w:lineRule="auto"/>
        <w:ind w:firstLine="280" w:firstLineChars="100"/>
        <w:outlineLvl w:val="1"/>
        <w:rPr>
          <w:rFonts w:hint="default" w:ascii="仿宋_GB2312" w:hAnsi="宋体" w:eastAsia="仿宋_GB2312"/>
          <w:color w:val="000000" w:themeColor="text1"/>
          <w:sz w:val="28"/>
          <w:szCs w:val="28"/>
          <w14:textFill>
            <w14:solidFill>
              <w14:schemeClr w14:val="tx1"/>
            </w14:solidFill>
          </w14:textFill>
        </w:rPr>
      </w:pPr>
      <w:r>
        <w:rPr>
          <w:rFonts w:hint="default" w:ascii="仿宋_GB2312" w:hAnsi="宋体" w:eastAsia="仿宋_GB2312"/>
          <w:color w:val="000000" w:themeColor="text1"/>
          <w:sz w:val="28"/>
          <w:szCs w:val="28"/>
          <w:lang w:val="en-US" w:eastAsia="zh-CN"/>
          <w14:textFill>
            <w14:solidFill>
              <w14:schemeClr w14:val="tx1"/>
            </w14:solidFill>
          </w14:textFill>
        </w:rPr>
        <w:t>7、</w:t>
      </w:r>
      <w:r>
        <w:rPr>
          <w:rFonts w:hint="default" w:ascii="仿宋_GB2312" w:hAnsi="宋体" w:eastAsia="仿宋_GB2312"/>
          <w:color w:val="000000" w:themeColor="text1"/>
          <w:sz w:val="28"/>
          <w:szCs w:val="28"/>
          <w14:textFill>
            <w14:solidFill>
              <w14:schemeClr w14:val="tx1"/>
            </w14:solidFill>
          </w14:textFill>
        </w:rPr>
        <w:t>温度波动度： ±2°C</w:t>
      </w:r>
      <w:r>
        <w:rPr>
          <w:rFonts w:hint="default" w:ascii="仿宋_GB2312" w:hAnsi="宋体" w:eastAsia="仿宋_GB2312"/>
          <w:color w:val="000000" w:themeColor="text1"/>
          <w:sz w:val="28"/>
          <w:szCs w:val="28"/>
          <w:lang w:val="en-US" w:eastAsia="zh-CN"/>
          <w14:textFill>
            <w14:solidFill>
              <w14:schemeClr w14:val="tx1"/>
            </w14:solidFill>
          </w14:textFill>
        </w:rPr>
        <w:t>以内</w:t>
      </w:r>
    </w:p>
    <w:p w14:paraId="4080D441">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default" w:ascii="仿宋_GB2312" w:hAnsi="宋体" w:eastAsia="仿宋_GB2312"/>
          <w:color w:val="000000" w:themeColor="text1"/>
          <w:sz w:val="28"/>
          <w:szCs w:val="28"/>
          <w:lang w:val="en-US" w:eastAsia="zh-CN"/>
          <w14:textFill>
            <w14:solidFill>
              <w14:schemeClr w14:val="tx1"/>
            </w14:solidFill>
          </w14:textFill>
        </w:rPr>
        <w:t>8、</w:t>
      </w:r>
      <w:r>
        <w:rPr>
          <w:rFonts w:hint="default" w:ascii="仿宋_GB2312" w:hAnsi="宋体" w:eastAsia="仿宋_GB2312"/>
          <w:color w:val="000000" w:themeColor="text1"/>
          <w:sz w:val="28"/>
          <w:szCs w:val="28"/>
          <w14:textFill>
            <w14:solidFill>
              <w14:schemeClr w14:val="tx1"/>
            </w14:solidFill>
          </w14:textFill>
        </w:rPr>
        <w:t>升温速度： 室温20°C时升至60°C</w:t>
      </w:r>
      <w:r>
        <w:rPr>
          <w:rFonts w:hint="default" w:ascii="仿宋_GB2312" w:hAnsi="宋体" w:eastAsia="仿宋_GB2312"/>
          <w:color w:val="000000" w:themeColor="text1"/>
          <w:sz w:val="28"/>
          <w:szCs w:val="28"/>
          <w:lang w:val="en-US" w:eastAsia="zh-CN"/>
          <w14:textFill>
            <w14:solidFill>
              <w14:schemeClr w14:val="tx1"/>
            </w14:solidFill>
          </w14:textFill>
        </w:rPr>
        <w:t>不超过50分钟</w:t>
      </w:r>
    </w:p>
    <w:p w14:paraId="4711767E">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p>
    <w:p w14:paraId="67AF2782">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p>
    <w:p w14:paraId="2CFCC76F">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p>
    <w:p w14:paraId="0463AC2B">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p>
    <w:p w14:paraId="3497E2AC">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p>
    <w:p w14:paraId="3E29CB12">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p>
    <w:p w14:paraId="25E21E87">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p>
    <w:p w14:paraId="0A25F0C8">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p>
    <w:p w14:paraId="264F79A5">
      <w:pPr>
        <w:spacing w:line="360" w:lineRule="auto"/>
        <w:ind w:firstLine="281" w:firstLineChars="100"/>
        <w:outlineLvl w:val="1"/>
        <w:rPr>
          <w:rFonts w:hint="eastAsia" w:ascii="仿宋_GB2312" w:hAnsi="宋体" w:eastAsia="仿宋_GB2312"/>
          <w:b/>
          <w:bCs/>
          <w:color w:val="000000" w:themeColor="text1"/>
          <w:sz w:val="28"/>
          <w:szCs w:val="28"/>
          <w:lang w:val="en-US" w:eastAsia="zh-CN"/>
          <w14:textFill>
            <w14:solidFill>
              <w14:schemeClr w14:val="tx1"/>
            </w14:solidFill>
          </w14:textFill>
        </w:rPr>
      </w:pPr>
    </w:p>
    <w:p w14:paraId="3103DF08">
      <w:pPr>
        <w:spacing w:line="360" w:lineRule="auto"/>
        <w:ind w:firstLine="281" w:firstLineChars="100"/>
        <w:outlineLvl w:val="1"/>
        <w:rPr>
          <w:rFonts w:hint="eastAsia" w:ascii="仿宋_GB2312" w:hAnsi="宋体" w:eastAsia="仿宋_GB2312"/>
          <w:b/>
          <w:bCs/>
          <w:color w:val="000000" w:themeColor="text1"/>
          <w:sz w:val="28"/>
          <w:szCs w:val="28"/>
          <w:lang w:val="en-US" w:eastAsia="zh-CN"/>
          <w14:textFill>
            <w14:solidFill>
              <w14:schemeClr w14:val="tx1"/>
            </w14:solidFill>
          </w14:textFill>
        </w:rPr>
      </w:pPr>
    </w:p>
    <w:p w14:paraId="4C250CC0">
      <w:pPr>
        <w:spacing w:line="360" w:lineRule="auto"/>
        <w:ind w:firstLine="281" w:firstLineChars="100"/>
        <w:outlineLvl w:val="1"/>
        <w:rPr>
          <w:rFonts w:hint="eastAsia" w:ascii="仿宋_GB2312" w:hAnsi="宋体" w:eastAsia="仿宋_GB2312"/>
          <w:b/>
          <w:bCs/>
          <w:color w:val="000000" w:themeColor="text1"/>
          <w:sz w:val="28"/>
          <w:szCs w:val="28"/>
          <w:lang w:val="en-US" w:eastAsia="zh-CN"/>
          <w14:textFill>
            <w14:solidFill>
              <w14:schemeClr w14:val="tx1"/>
            </w14:solidFill>
          </w14:textFill>
        </w:rPr>
      </w:pPr>
    </w:p>
    <w:p w14:paraId="440F5E5A">
      <w:pPr>
        <w:spacing w:line="360" w:lineRule="auto"/>
        <w:ind w:firstLine="281" w:firstLineChars="100"/>
        <w:outlineLvl w:val="1"/>
        <w:rPr>
          <w:rFonts w:hint="default" w:ascii="仿宋_GB2312" w:hAnsi="宋体" w:eastAsia="仿宋_GB2312"/>
          <w:b/>
          <w:bCs/>
          <w:color w:val="000000" w:themeColor="text1"/>
          <w:sz w:val="28"/>
          <w:szCs w:val="28"/>
          <w:lang w:val="en-US" w:eastAsia="zh-CN"/>
          <w14:textFill>
            <w14:solidFill>
              <w14:schemeClr w14:val="tx1"/>
            </w14:solidFill>
          </w14:textFill>
        </w:rPr>
      </w:pPr>
      <w:r>
        <w:rPr>
          <w:rFonts w:hint="eastAsia" w:ascii="仿宋_GB2312" w:hAnsi="宋体" w:eastAsia="仿宋_GB2312"/>
          <w:b/>
          <w:bCs/>
          <w:color w:val="000000" w:themeColor="text1"/>
          <w:sz w:val="28"/>
          <w:szCs w:val="28"/>
          <w:lang w:val="en-US" w:eastAsia="zh-CN"/>
          <w14:textFill>
            <w14:solidFill>
              <w14:schemeClr w14:val="tx1"/>
            </w14:solidFill>
          </w14:textFill>
        </w:rPr>
        <w:t>三、</w:t>
      </w:r>
      <w:r>
        <w:rPr>
          <w:rFonts w:hint="eastAsia" w:ascii="仿宋_GB2312" w:hAnsi="宋体" w:eastAsia="仿宋_GB2312"/>
          <w:b/>
          <w:bCs/>
          <w:color w:val="000000" w:themeColor="text1"/>
          <w:sz w:val="28"/>
          <w:szCs w:val="28"/>
          <w:lang w:eastAsia="zh-CN"/>
          <w14:textFill>
            <w14:solidFill>
              <w14:schemeClr w14:val="tx1"/>
            </w14:solidFill>
          </w14:textFill>
        </w:rPr>
        <w:t>全自动平行浓缩仪参数</w:t>
      </w:r>
    </w:p>
    <w:p w14:paraId="5457DCA1">
      <w:pPr>
        <w:spacing w:line="360" w:lineRule="auto"/>
        <w:ind w:firstLine="280" w:firstLineChars="100"/>
        <w:outlineLvl w:val="1"/>
        <w:rPr>
          <w:rFonts w:hint="eastAsia" w:ascii="仿宋_GB2312" w:hAnsi="宋体" w:eastAsia="仿宋_GB2312"/>
          <w:color w:val="000000" w:themeColor="text1"/>
          <w:sz w:val="28"/>
          <w:szCs w:val="28"/>
          <w:lang w:eastAsia="zh-CN"/>
          <w14:textFill>
            <w14:solidFill>
              <w14:schemeClr w14:val="tx1"/>
            </w14:solidFill>
          </w14:textFill>
        </w:rPr>
      </w:pPr>
    </w:p>
    <w:p w14:paraId="0D82674A">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 </w:t>
      </w:r>
      <w:r>
        <w:rPr>
          <w:rFonts w:hint="eastAsia" w:ascii="仿宋_GB2312" w:hAnsi="宋体" w:eastAsia="仿宋_GB2312"/>
          <w:color w:val="000000" w:themeColor="text1"/>
          <w:sz w:val="28"/>
          <w:szCs w:val="28"/>
          <w14:textFill>
            <w14:solidFill>
              <w14:schemeClr w14:val="tx1"/>
            </w14:solidFill>
          </w14:textFill>
        </w:rPr>
        <w:t>技术规格及要求</w:t>
      </w:r>
    </w:p>
    <w:p w14:paraId="6CC3D4E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利用</w:t>
      </w:r>
      <w:r>
        <w:rPr>
          <w:rFonts w:hint="eastAsia" w:ascii="仿宋_GB2312" w:hAnsi="宋体" w:eastAsia="仿宋_GB2312"/>
          <w:color w:val="000000" w:themeColor="text1"/>
          <w:sz w:val="28"/>
          <w:szCs w:val="28"/>
          <w14:textFill>
            <w14:solidFill>
              <w14:schemeClr w14:val="tx1"/>
            </w14:solidFill>
          </w14:textFill>
        </w:rPr>
        <w:t>水浴</w:t>
      </w:r>
      <w:r>
        <w:rPr>
          <w:rFonts w:hint="eastAsia" w:ascii="仿宋_GB2312" w:hAnsi="宋体" w:eastAsia="仿宋_GB2312"/>
          <w:color w:val="000000" w:themeColor="text1"/>
          <w:sz w:val="28"/>
          <w:szCs w:val="28"/>
          <w14:textFill>
            <w14:solidFill>
              <w14:schemeClr w14:val="tx1"/>
            </w14:solidFill>
          </w14:textFill>
        </w:rPr>
        <w:t>均匀加热</w:t>
      </w:r>
      <w:r>
        <w:rPr>
          <w:rFonts w:hint="eastAsia" w:ascii="仿宋_GB2312" w:hAnsi="宋体" w:eastAsia="仿宋_GB2312"/>
          <w:color w:val="000000" w:themeColor="text1"/>
          <w:sz w:val="28"/>
          <w:szCs w:val="28"/>
          <w14:textFill>
            <w14:solidFill>
              <w14:schemeClr w14:val="tx1"/>
            </w14:solidFill>
          </w14:textFill>
        </w:rPr>
        <w:t>和</w:t>
      </w:r>
      <w:r>
        <w:rPr>
          <w:rFonts w:hint="eastAsia" w:ascii="仿宋_GB2312" w:hAnsi="宋体" w:eastAsia="仿宋_GB2312"/>
          <w:color w:val="000000" w:themeColor="text1"/>
          <w:sz w:val="28"/>
          <w:szCs w:val="28"/>
          <w14:textFill>
            <w14:solidFill>
              <w14:schemeClr w14:val="tx1"/>
            </w14:solidFill>
          </w14:textFill>
        </w:rPr>
        <w:t>氮吹共同作用的方式对样品进行平行浓缩</w:t>
      </w:r>
    </w:p>
    <w:p w14:paraId="443C151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批量处理能力</w:t>
      </w:r>
      <w:r>
        <w:rPr>
          <w:rFonts w:hint="eastAsia" w:ascii="仿宋_GB2312" w:hAnsi="宋体" w:eastAsia="仿宋_GB2312"/>
          <w:color w:val="000000" w:themeColor="text1"/>
          <w:sz w:val="28"/>
          <w:szCs w:val="28"/>
          <w14:textFill>
            <w14:solidFill>
              <w14:schemeClr w14:val="tx1"/>
            </w14:solidFill>
          </w14:textFill>
        </w:rPr>
        <w:t>：最高</w:t>
      </w:r>
      <w:r>
        <w:rPr>
          <w:rFonts w:hint="eastAsia" w:ascii="仿宋_GB2312" w:hAnsi="宋体" w:eastAsia="仿宋_GB2312"/>
          <w:color w:val="000000" w:themeColor="text1"/>
          <w:sz w:val="28"/>
          <w:szCs w:val="28"/>
          <w14:textFill>
            <w14:solidFill>
              <w14:schemeClr w14:val="tx1"/>
            </w14:solidFill>
          </w14:textFill>
        </w:rPr>
        <w:t>可</w:t>
      </w:r>
      <w:r>
        <w:rPr>
          <w:rFonts w:hint="eastAsia" w:ascii="仿宋_GB2312" w:hAnsi="宋体" w:eastAsia="仿宋_GB2312"/>
          <w:color w:val="000000" w:themeColor="text1"/>
          <w:sz w:val="28"/>
          <w:szCs w:val="28"/>
          <w14:textFill>
            <w14:solidFill>
              <w14:schemeClr w14:val="tx1"/>
            </w14:solidFill>
          </w14:textFill>
        </w:rPr>
        <w:t>实现60个</w:t>
      </w:r>
      <w:r>
        <w:rPr>
          <w:rFonts w:hint="eastAsia" w:ascii="仿宋_GB2312" w:hAnsi="宋体" w:eastAsia="仿宋_GB2312"/>
          <w:color w:val="000000" w:themeColor="text1"/>
          <w:sz w:val="28"/>
          <w:szCs w:val="28"/>
          <w14:textFill>
            <w14:solidFill>
              <w14:schemeClr w14:val="tx1"/>
            </w14:solidFill>
          </w14:textFill>
        </w:rPr>
        <w:t>80</w:t>
      </w:r>
      <w:r>
        <w:rPr>
          <w:rFonts w:hint="eastAsia" w:ascii="仿宋_GB2312" w:hAnsi="宋体" w:eastAsia="仿宋_GB2312"/>
          <w:color w:val="000000" w:themeColor="text1"/>
          <w:sz w:val="28"/>
          <w:szCs w:val="28"/>
          <w14:textFill>
            <w14:solidFill>
              <w14:schemeClr w14:val="tx1"/>
            </w14:solidFill>
          </w14:textFill>
        </w:rPr>
        <w:t>ml样品同时</w:t>
      </w:r>
      <w:r>
        <w:rPr>
          <w:rFonts w:hint="eastAsia" w:ascii="仿宋_GB2312" w:hAnsi="宋体" w:eastAsia="仿宋_GB2312"/>
          <w:color w:val="000000" w:themeColor="text1"/>
          <w:sz w:val="28"/>
          <w:szCs w:val="28"/>
          <w14:textFill>
            <w14:solidFill>
              <w14:schemeClr w14:val="tx1"/>
            </w14:solidFill>
          </w14:textFill>
        </w:rPr>
        <w:t>进行</w:t>
      </w:r>
      <w:r>
        <w:rPr>
          <w:rFonts w:hint="eastAsia" w:ascii="仿宋_GB2312" w:hAnsi="宋体" w:eastAsia="仿宋_GB2312"/>
          <w:color w:val="000000" w:themeColor="text1"/>
          <w:sz w:val="28"/>
          <w:szCs w:val="28"/>
          <w14:textFill>
            <w14:solidFill>
              <w14:schemeClr w14:val="tx1"/>
            </w14:solidFill>
          </w14:textFill>
        </w:rPr>
        <w:t>浓缩或1</w:t>
      </w:r>
      <w:r>
        <w:rPr>
          <w:rFonts w:hint="eastAsia" w:ascii="仿宋_GB2312" w:hAnsi="宋体" w:eastAsia="仿宋_GB2312"/>
          <w:color w:val="000000" w:themeColor="text1"/>
          <w:sz w:val="28"/>
          <w:szCs w:val="28"/>
          <w14:textFill>
            <w14:solidFill>
              <w14:schemeClr w14:val="tx1"/>
            </w14:solidFill>
          </w14:textFill>
        </w:rPr>
        <w:t>00</w:t>
      </w:r>
      <w:r>
        <w:rPr>
          <w:rFonts w:hint="eastAsia" w:ascii="仿宋_GB2312" w:hAnsi="宋体" w:eastAsia="仿宋_GB2312"/>
          <w:color w:val="000000" w:themeColor="text1"/>
          <w:sz w:val="28"/>
          <w:szCs w:val="28"/>
          <w14:textFill>
            <w14:solidFill>
              <w14:schemeClr w14:val="tx1"/>
            </w14:solidFill>
          </w14:textFill>
        </w:rPr>
        <w:t>位2</w:t>
      </w:r>
      <w:r>
        <w:rPr>
          <w:rFonts w:hint="eastAsia" w:ascii="仿宋_GB2312" w:hAnsi="宋体" w:eastAsia="仿宋_GB2312"/>
          <w:color w:val="000000" w:themeColor="text1"/>
          <w:sz w:val="28"/>
          <w:szCs w:val="28"/>
          <w14:textFill>
            <w14:solidFill>
              <w14:schemeClr w14:val="tx1"/>
            </w14:solidFill>
          </w14:textFill>
        </w:rPr>
        <w:t>0</w:t>
      </w:r>
      <w:r>
        <w:rPr>
          <w:rFonts w:hint="eastAsia" w:ascii="仿宋_GB2312" w:hAnsi="宋体" w:eastAsia="仿宋_GB2312"/>
          <w:color w:val="000000" w:themeColor="text1"/>
          <w:sz w:val="28"/>
          <w:szCs w:val="28"/>
          <w14:textFill>
            <w14:solidFill>
              <w14:schemeClr w14:val="tx1"/>
            </w14:solidFill>
          </w14:textFill>
        </w:rPr>
        <w:t>ml同时浓缩。</w:t>
      </w:r>
    </w:p>
    <w:p w14:paraId="69A55FC4">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 xml:space="preserve"> 浓缩管体积：10ml~100ml，</w:t>
      </w:r>
      <w:r>
        <w:rPr>
          <w:rFonts w:hint="eastAsia" w:ascii="仿宋_GB2312" w:hAnsi="宋体" w:eastAsia="仿宋_GB2312"/>
          <w:color w:val="000000" w:themeColor="text1"/>
          <w:sz w:val="28"/>
          <w:szCs w:val="28"/>
          <w14:textFill>
            <w14:solidFill>
              <w14:schemeClr w14:val="tx1"/>
            </w14:solidFill>
          </w14:textFill>
        </w:rPr>
        <w:t>可兼容多种不同规格浓缩管，并有多种试管支架可选。</w:t>
      </w:r>
    </w:p>
    <w:p w14:paraId="1C8E425D">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浓缩过程中，</w:t>
      </w:r>
      <w:r>
        <w:rPr>
          <w:rFonts w:hint="eastAsia" w:ascii="仿宋_GB2312" w:hAnsi="宋体" w:eastAsia="仿宋_GB2312"/>
          <w:color w:val="000000" w:themeColor="text1"/>
          <w:sz w:val="28"/>
          <w:szCs w:val="28"/>
          <w14:textFill>
            <w14:solidFill>
              <w14:schemeClr w14:val="tx1"/>
            </w14:solidFill>
          </w14:textFill>
        </w:rPr>
        <w:t>氮吹针可随液面自动</w:t>
      </w:r>
      <w:r>
        <w:rPr>
          <w:rFonts w:hint="eastAsia" w:ascii="仿宋_GB2312" w:hAnsi="宋体" w:eastAsia="仿宋_GB2312"/>
          <w:color w:val="000000" w:themeColor="text1"/>
          <w:sz w:val="28"/>
          <w:szCs w:val="28"/>
          <w14:textFill>
            <w14:solidFill>
              <w14:schemeClr w14:val="tx1"/>
            </w14:solidFill>
          </w14:textFill>
        </w:rPr>
        <w:t>匀速</w:t>
      </w:r>
      <w:r>
        <w:rPr>
          <w:rFonts w:hint="eastAsia" w:ascii="仿宋_GB2312" w:hAnsi="宋体" w:eastAsia="仿宋_GB2312"/>
          <w:color w:val="000000" w:themeColor="text1"/>
          <w:sz w:val="28"/>
          <w:szCs w:val="28"/>
          <w14:textFill>
            <w14:solidFill>
              <w14:schemeClr w14:val="tx1"/>
            </w14:solidFill>
          </w14:textFill>
        </w:rPr>
        <w:t>下降</w:t>
      </w:r>
      <w:r>
        <w:rPr>
          <w:rFonts w:hint="eastAsia" w:ascii="仿宋_GB2312" w:hAnsi="宋体" w:eastAsia="仿宋_GB2312"/>
          <w:color w:val="000000" w:themeColor="text1"/>
          <w:sz w:val="28"/>
          <w:szCs w:val="28"/>
          <w14:textFill>
            <w14:solidFill>
              <w14:schemeClr w14:val="tx1"/>
            </w14:solidFill>
          </w14:textFill>
        </w:rPr>
        <w:t>，可通过软件对针位移速度进行直接的设定，垂直移动距离≥15</w:t>
      </w:r>
      <w:r>
        <w:rPr>
          <w:rFonts w:hint="eastAsia" w:ascii="仿宋_GB2312" w:hAnsi="宋体" w:eastAsia="仿宋_GB2312"/>
          <w:color w:val="000000" w:themeColor="text1"/>
          <w:sz w:val="28"/>
          <w:szCs w:val="28"/>
          <w14:textFill>
            <w14:solidFill>
              <w14:schemeClr w14:val="tx1"/>
            </w14:solidFill>
          </w14:textFill>
        </w:rPr>
        <w:t>0.0</w:t>
      </w:r>
      <w:r>
        <w:rPr>
          <w:rFonts w:hint="eastAsia" w:ascii="仿宋_GB2312" w:hAnsi="宋体" w:eastAsia="仿宋_GB2312"/>
          <w:color w:val="000000" w:themeColor="text1"/>
          <w:sz w:val="28"/>
          <w:szCs w:val="28"/>
          <w14:textFill>
            <w14:solidFill>
              <w14:schemeClr w14:val="tx1"/>
            </w14:solidFill>
          </w14:textFill>
        </w:rPr>
        <w:t>m</w:t>
      </w:r>
      <w:r>
        <w:rPr>
          <w:rFonts w:hint="eastAsia" w:ascii="仿宋_GB2312" w:hAnsi="宋体" w:eastAsia="仿宋_GB2312"/>
          <w:color w:val="000000" w:themeColor="text1"/>
          <w:sz w:val="28"/>
          <w:szCs w:val="28"/>
          <w14:textFill>
            <w14:solidFill>
              <w14:schemeClr w14:val="tx1"/>
            </w14:solidFill>
          </w14:textFill>
        </w:rPr>
        <w:t>m</w:t>
      </w:r>
      <w:r>
        <w:rPr>
          <w:rFonts w:hint="eastAsia" w:ascii="仿宋_GB2312" w:hAnsi="宋体" w:eastAsia="仿宋_GB2312"/>
          <w:color w:val="000000" w:themeColor="text1"/>
          <w:sz w:val="28"/>
          <w:szCs w:val="28"/>
          <w14:textFill>
            <w14:solidFill>
              <w14:schemeClr w14:val="tx1"/>
            </w14:solidFill>
          </w14:textFill>
        </w:rPr>
        <w:t>，精确到0</w:t>
      </w: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mm</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（需提供氮吹针自动下降的过程、软件界面实拍图并说明）</w:t>
      </w:r>
    </w:p>
    <w:p w14:paraId="3E5F5CA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.5 氮吹针升降模式可选择：手动控制升降或自动升降</w:t>
      </w:r>
    </w:p>
    <w:p w14:paraId="4754392D">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.6 </w:t>
      </w:r>
      <w:r>
        <w:rPr>
          <w:rFonts w:hint="eastAsia" w:ascii="仿宋_GB2312" w:hAnsi="宋体" w:eastAsia="仿宋_GB2312"/>
          <w:color w:val="000000" w:themeColor="text1"/>
          <w:sz w:val="28"/>
          <w:szCs w:val="28"/>
          <w14:textFill>
            <w14:solidFill>
              <w14:schemeClr w14:val="tx1"/>
            </w14:solidFill>
          </w14:textFill>
        </w:rPr>
        <w:t>电子气流控制范围：0</w:t>
      </w:r>
      <w:r>
        <w:rPr>
          <w:rFonts w:hint="eastAsia" w:ascii="仿宋_GB2312" w:hAnsi="宋体" w:eastAsia="仿宋_GB2312"/>
          <w:color w:val="000000" w:themeColor="text1"/>
          <w:sz w:val="28"/>
          <w:szCs w:val="28"/>
          <w14:textFill>
            <w14:solidFill>
              <w14:schemeClr w14:val="tx1"/>
            </w14:solidFill>
          </w14:textFill>
        </w:rPr>
        <w:t>-70</w:t>
      </w:r>
      <w:r>
        <w:rPr>
          <w:rFonts w:hint="eastAsia" w:ascii="仿宋_GB2312" w:hAnsi="宋体" w:eastAsia="仿宋_GB2312"/>
          <w:color w:val="000000" w:themeColor="text1"/>
          <w:sz w:val="28"/>
          <w:szCs w:val="28"/>
          <w14:textFill>
            <w14:solidFill>
              <w14:schemeClr w14:val="tx1"/>
            </w14:solidFill>
          </w14:textFill>
        </w:rPr>
        <w:t>psi，仪器使用电气比例调节阀对氮吹压力进行自动控制，</w:t>
      </w:r>
      <w:r>
        <w:rPr>
          <w:rFonts w:hint="eastAsia" w:ascii="仿宋_GB2312" w:hAnsi="宋体" w:eastAsia="仿宋_GB2312"/>
          <w:color w:val="000000" w:themeColor="text1"/>
          <w:sz w:val="28"/>
          <w:szCs w:val="28"/>
          <w14:textFill>
            <w14:solidFill>
              <w14:schemeClr w14:val="tx1"/>
            </w14:solidFill>
          </w14:textFill>
        </w:rPr>
        <w:t>除了气源处的减压阀，仪器使用无任何需要手动调节的压力阀。</w:t>
      </w:r>
    </w:p>
    <w:p w14:paraId="2FD7A2D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.7每排氮气通道仪可单独控制，每个通道的气流由比例调节阀进行自动分配，出气口气流大小有软件直接设定，气流大小不受开启通道数的影响</w:t>
      </w:r>
    </w:p>
    <w:p w14:paraId="44FAA380">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.8 氮吹针可在主机待机关机的情况下，无任何工具的协助下手动整排快速拔除拆卸，无需拆卸任何螺母等固定结构，方便清洗和更换。</w:t>
      </w:r>
      <w:r>
        <w:rPr>
          <w:rFonts w:hint="eastAsia" w:ascii="仿宋_GB2312" w:hAnsi="宋体" w:eastAsia="仿宋_GB2312"/>
          <w:color w:val="000000" w:themeColor="text1"/>
          <w:sz w:val="28"/>
          <w:szCs w:val="28"/>
          <w14:textFill>
            <w14:solidFill>
              <w14:schemeClr w14:val="tx1"/>
            </w14:solidFill>
          </w14:textFill>
        </w:rPr>
        <w:t>（需提供氮吹针拆装的实拍图并说明）</w:t>
      </w:r>
    </w:p>
    <w:p w14:paraId="66C65E22">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.9 可独立控制的氮气通道数量：10通道，10通道均为独立开关阀，可更精细切换不同的浓缩样品数量，在样品数量不同时的有效减少人为操作，节约氮气消耗。</w:t>
      </w:r>
    </w:p>
    <w:p w14:paraId="11B5708B">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 xml:space="preserve">10 </w:t>
      </w:r>
      <w:r>
        <w:rPr>
          <w:rFonts w:hint="eastAsia" w:ascii="仿宋_GB2312" w:hAnsi="宋体" w:eastAsia="仿宋_GB2312"/>
          <w:color w:val="000000" w:themeColor="text1"/>
          <w:sz w:val="28"/>
          <w:szCs w:val="28"/>
          <w14:textFill>
            <w14:solidFill>
              <w14:schemeClr w14:val="tx1"/>
            </w14:solidFill>
          </w14:textFill>
        </w:rPr>
        <w:t>可视玻璃窗设计</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用户可随时观察浓缩状态</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浓缩仪前部开窗控制并具有照明功能，浓</w:t>
      </w:r>
      <w:r>
        <w:rPr>
          <w:rFonts w:hint="eastAsia" w:ascii="仿宋_GB2312" w:hAnsi="宋体" w:eastAsia="仿宋_GB2312"/>
          <w:color w:val="000000" w:themeColor="text1"/>
          <w:sz w:val="28"/>
          <w:szCs w:val="28"/>
          <w14:textFill>
            <w14:solidFill>
              <w14:schemeClr w14:val="tx1"/>
            </w14:solidFill>
          </w14:textFill>
        </w:rPr>
        <w:t>缩过程可视，无须拿出杯子后观察是否浓缩到期待体积的繁琐操作。</w:t>
      </w:r>
    </w:p>
    <w:p w14:paraId="2E8BD8CF">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 可与全自动固相萃取仪共用样品架，实现样品前处理步骤的完美连接，大大提高前处理的效率</w:t>
      </w:r>
    </w:p>
    <w:p w14:paraId="3A73A3C5">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.12 </w:t>
      </w:r>
      <w:r>
        <w:rPr>
          <w:rFonts w:hint="eastAsia" w:ascii="仿宋_GB2312" w:hAnsi="宋体" w:eastAsia="仿宋_GB2312"/>
          <w:color w:val="000000" w:themeColor="text1"/>
          <w:sz w:val="28"/>
          <w:szCs w:val="28"/>
          <w14:textFill>
            <w14:solidFill>
              <w14:schemeClr w14:val="tx1"/>
            </w14:solidFill>
          </w14:textFill>
        </w:rPr>
        <w:t>具有单独的氮吹至近干模块，可外置独立的手持气路用于手动对样品进行近干的操作</w:t>
      </w:r>
    </w:p>
    <w:p w14:paraId="15E5BAAE">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.13 加热模块采用电动抽屉方式，方便进行试管架或试管的拿取或更换.</w:t>
      </w:r>
    </w:p>
    <w:p w14:paraId="3E662712">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.13.1 </w:t>
      </w:r>
      <w:r>
        <w:rPr>
          <w:rFonts w:hint="eastAsia" w:ascii="仿宋_GB2312" w:hAnsi="宋体" w:eastAsia="仿宋_GB2312"/>
          <w:color w:val="000000" w:themeColor="text1"/>
          <w:sz w:val="28"/>
          <w:szCs w:val="28"/>
          <w14:textFill>
            <w14:solidFill>
              <w14:schemeClr w14:val="tx1"/>
            </w14:solidFill>
          </w14:textFill>
        </w:rPr>
        <w:t>水浴方式加热，导热效率高、均匀，浓缩速度快。</w:t>
      </w:r>
    </w:p>
    <w:p w14:paraId="1D6103C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.13</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控温方式：PID；控温精度：±0.1</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；控温范围：室温~90</w:t>
      </w:r>
      <w:r>
        <w:rPr>
          <w:rFonts w:hint="eastAsia" w:ascii="仿宋_GB2312" w:hAnsi="宋体" w:eastAsia="仿宋_GB2312"/>
          <w:color w:val="000000" w:themeColor="text1"/>
          <w:sz w:val="28"/>
          <w:szCs w:val="28"/>
          <w14:textFill>
            <w14:solidFill>
              <w14:schemeClr w14:val="tx1"/>
            </w14:solidFill>
          </w14:textFill>
        </w:rPr>
        <w:t>℃</w:t>
      </w:r>
    </w:p>
    <w:p w14:paraId="2E083C74">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 xml:space="preserve"> 样品架与加热模块分体式设计，可不拆卸任何部件的情况下手动进行样品架的更换， 直接切换60位8</w:t>
      </w:r>
      <w:r>
        <w:rPr>
          <w:rFonts w:hint="eastAsia" w:ascii="仿宋_GB2312" w:hAnsi="宋体" w:eastAsia="仿宋_GB2312"/>
          <w:color w:val="000000" w:themeColor="text1"/>
          <w:sz w:val="28"/>
          <w:szCs w:val="28"/>
          <w14:textFill>
            <w14:solidFill>
              <w14:schemeClr w14:val="tx1"/>
            </w14:solidFill>
          </w14:textFill>
        </w:rPr>
        <w:t>0</w:t>
      </w:r>
      <w:r>
        <w:rPr>
          <w:rFonts w:hint="eastAsia" w:ascii="仿宋_GB2312" w:hAnsi="宋体" w:eastAsia="仿宋_GB2312"/>
          <w:color w:val="000000" w:themeColor="text1"/>
          <w:sz w:val="28"/>
          <w:szCs w:val="28"/>
          <w14:textFill>
            <w14:solidFill>
              <w14:schemeClr w14:val="tx1"/>
            </w14:solidFill>
          </w14:textFill>
        </w:rPr>
        <w:t>ml样品架和6</w:t>
      </w:r>
      <w:r>
        <w:rPr>
          <w:rFonts w:hint="eastAsia" w:ascii="仿宋_GB2312" w:hAnsi="宋体" w:eastAsia="仿宋_GB2312"/>
          <w:color w:val="000000" w:themeColor="text1"/>
          <w:sz w:val="28"/>
          <w:szCs w:val="28"/>
          <w14:textFill>
            <w14:solidFill>
              <w14:schemeClr w14:val="tx1"/>
            </w14:solidFill>
          </w14:textFill>
        </w:rPr>
        <w:t>0</w:t>
      </w:r>
      <w:r>
        <w:rPr>
          <w:rFonts w:hint="eastAsia" w:ascii="仿宋_GB2312" w:hAnsi="宋体" w:eastAsia="仿宋_GB2312"/>
          <w:color w:val="000000" w:themeColor="text1"/>
          <w:sz w:val="28"/>
          <w:szCs w:val="28"/>
          <w14:textFill>
            <w14:solidFill>
              <w14:schemeClr w14:val="tx1"/>
            </w14:solidFill>
          </w14:textFill>
        </w:rPr>
        <w:t>位2</w:t>
      </w:r>
      <w:r>
        <w:rPr>
          <w:rFonts w:hint="eastAsia" w:ascii="仿宋_GB2312" w:hAnsi="宋体" w:eastAsia="仿宋_GB2312"/>
          <w:color w:val="000000" w:themeColor="text1"/>
          <w:sz w:val="28"/>
          <w:szCs w:val="28"/>
          <w14:textFill>
            <w14:solidFill>
              <w14:schemeClr w14:val="tx1"/>
            </w14:solidFill>
          </w14:textFill>
        </w:rPr>
        <w:t>0</w:t>
      </w:r>
      <w:r>
        <w:rPr>
          <w:rFonts w:hint="eastAsia" w:ascii="仿宋_GB2312" w:hAnsi="宋体" w:eastAsia="仿宋_GB2312"/>
          <w:color w:val="000000" w:themeColor="text1"/>
          <w:sz w:val="28"/>
          <w:szCs w:val="28"/>
          <w14:textFill>
            <w14:solidFill>
              <w14:schemeClr w14:val="tx1"/>
            </w14:solidFill>
          </w14:textFill>
        </w:rPr>
        <w:t>ml样品架，浓缩位数不变。</w:t>
      </w:r>
    </w:p>
    <w:p w14:paraId="22E66864">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.15 </w:t>
      </w:r>
      <w:r>
        <w:rPr>
          <w:rFonts w:hint="eastAsia" w:ascii="仿宋_GB2312" w:hAnsi="宋体" w:eastAsia="仿宋_GB2312"/>
          <w:color w:val="000000" w:themeColor="text1"/>
          <w:sz w:val="28"/>
          <w:szCs w:val="28"/>
          <w14:textFill>
            <w14:solidFill>
              <w14:schemeClr w14:val="tx1"/>
            </w14:solidFill>
          </w14:textFill>
        </w:rPr>
        <w:t>浓缩过程中具有锁定功能：浓缩时抽屉自动关闭实现锁定功能，暂停或结束时抽屉可自动打开，氮吹针可自动升降或复位。</w:t>
      </w:r>
      <w:r>
        <w:rPr>
          <w:rFonts w:hint="eastAsia" w:ascii="仿宋_GB2312" w:hAnsi="宋体" w:eastAsia="仿宋_GB2312"/>
          <w:color w:val="000000" w:themeColor="text1"/>
          <w:sz w:val="28"/>
          <w:szCs w:val="28"/>
          <w14:textFill>
            <w14:solidFill>
              <w14:schemeClr w14:val="tx1"/>
            </w14:solidFill>
          </w14:textFill>
        </w:rPr>
        <w:t>（需提供浓缩抽屉自动移动过程、氮吹针自动复位过程的实拍图并说明）</w:t>
      </w:r>
    </w:p>
    <w:p w14:paraId="235F4999">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 xml:space="preserve"> 具有水位超限报警，压力超限报警等功能，并自动切断气流，方便安全。</w:t>
      </w:r>
      <w:r>
        <w:rPr>
          <w:rFonts w:hint="eastAsia" w:ascii="仿宋_GB2312" w:hAnsi="宋体" w:eastAsia="仿宋_GB2312"/>
          <w:color w:val="000000" w:themeColor="text1"/>
          <w:sz w:val="28"/>
          <w:szCs w:val="28"/>
          <w14:textFill>
            <w14:solidFill>
              <w14:schemeClr w14:val="tx1"/>
            </w14:solidFill>
          </w14:textFill>
        </w:rPr>
        <w:tab/>
      </w:r>
    </w:p>
    <w:p w14:paraId="1DB0B479">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7 </w:t>
      </w:r>
      <w:r>
        <w:rPr>
          <w:rFonts w:hint="eastAsia" w:ascii="仿宋_GB2312" w:hAnsi="宋体" w:eastAsia="仿宋_GB2312"/>
          <w:color w:val="000000" w:themeColor="text1"/>
          <w:sz w:val="28"/>
          <w:szCs w:val="28"/>
          <w14:textFill>
            <w14:solidFill>
              <w14:schemeClr w14:val="tx1"/>
            </w14:solidFill>
          </w14:textFill>
        </w:rPr>
        <w:t>操作系统：触控屏内置在主机正面中间位置，无需占用其他台面空间。</w:t>
      </w:r>
    </w:p>
    <w:p w14:paraId="0F6964B6">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.18 </w:t>
      </w:r>
      <w:r>
        <w:rPr>
          <w:rFonts w:hint="eastAsia" w:ascii="仿宋_GB2312" w:hAnsi="宋体" w:eastAsia="仿宋_GB2312"/>
          <w:color w:val="000000" w:themeColor="text1"/>
          <w:sz w:val="28"/>
          <w:szCs w:val="28"/>
          <w14:textFill>
            <w14:solidFill>
              <w14:schemeClr w14:val="tx1"/>
            </w14:solidFill>
          </w14:textFill>
        </w:rPr>
        <w:t>运行过程中，显示面板实时显示浓缩时间、气压、温度、氮吹针追随速度等参数信息，并可以实时更改。</w:t>
      </w:r>
    </w:p>
    <w:p w14:paraId="379B1DB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.19 </w:t>
      </w:r>
      <w:r>
        <w:rPr>
          <w:rFonts w:hint="eastAsia" w:ascii="仿宋_GB2312" w:hAnsi="宋体" w:eastAsia="仿宋_GB2312"/>
          <w:color w:val="000000" w:themeColor="text1"/>
          <w:sz w:val="28"/>
          <w:szCs w:val="28"/>
          <w14:textFill>
            <w14:solidFill>
              <w14:schemeClr w14:val="tx1"/>
            </w14:solidFill>
          </w14:textFill>
        </w:rPr>
        <w:t>可储存方法条目数≥1</w:t>
      </w:r>
      <w:r>
        <w:rPr>
          <w:rFonts w:hint="eastAsia" w:ascii="仿宋_GB2312" w:hAnsi="宋体" w:eastAsia="仿宋_GB2312"/>
          <w:color w:val="000000" w:themeColor="text1"/>
          <w:sz w:val="28"/>
          <w:szCs w:val="28"/>
          <w14:textFill>
            <w14:solidFill>
              <w14:schemeClr w14:val="tx1"/>
            </w14:solidFill>
          </w14:textFill>
        </w:rPr>
        <w:t>10</w:t>
      </w:r>
      <w:r>
        <w:rPr>
          <w:rFonts w:hint="eastAsia" w:ascii="仿宋_GB2312" w:hAnsi="宋体" w:eastAsia="仿宋_GB2312"/>
          <w:color w:val="000000" w:themeColor="text1"/>
          <w:sz w:val="28"/>
          <w:szCs w:val="28"/>
          <w14:textFill>
            <w14:solidFill>
              <w14:schemeClr w14:val="tx1"/>
            </w14:solidFill>
          </w14:textFill>
        </w:rPr>
        <w:t>条，所有参数方法一键保存、调用，开机后即可运行。</w:t>
      </w:r>
    </w:p>
    <w:p w14:paraId="301B6E87">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3C72B1BD">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仪器</w:t>
      </w:r>
      <w:r>
        <w:rPr>
          <w:rFonts w:hint="eastAsia" w:ascii="仿宋_GB2312" w:hAnsi="宋体" w:eastAsia="仿宋_GB2312"/>
          <w:color w:val="000000" w:themeColor="text1"/>
          <w:sz w:val="28"/>
          <w:szCs w:val="28"/>
          <w14:textFill>
            <w14:solidFill>
              <w14:schemeClr w14:val="tx1"/>
            </w14:solidFill>
          </w14:textFill>
        </w:rPr>
        <w:t>配置</w:t>
      </w:r>
    </w:p>
    <w:p w14:paraId="0850A6BA">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.1 全自动</w:t>
      </w:r>
      <w:r>
        <w:rPr>
          <w:rFonts w:hint="eastAsia" w:ascii="仿宋_GB2312" w:hAnsi="宋体" w:eastAsia="仿宋_GB2312"/>
          <w:color w:val="000000" w:themeColor="text1"/>
          <w:sz w:val="28"/>
          <w:szCs w:val="28"/>
          <w14:textFill>
            <w14:solidFill>
              <w14:schemeClr w14:val="tx1"/>
            </w14:solidFill>
          </w14:textFill>
        </w:rPr>
        <w:t>平行</w:t>
      </w:r>
      <w:r>
        <w:rPr>
          <w:rFonts w:hint="eastAsia" w:ascii="仿宋_GB2312" w:hAnsi="宋体" w:eastAsia="仿宋_GB2312"/>
          <w:color w:val="000000" w:themeColor="text1"/>
          <w:sz w:val="28"/>
          <w:szCs w:val="28"/>
          <w14:textFill>
            <w14:solidFill>
              <w14:schemeClr w14:val="tx1"/>
            </w14:solidFill>
          </w14:textFill>
        </w:rPr>
        <w:t>浓缩仪主机 1台</w:t>
      </w:r>
    </w:p>
    <w:p w14:paraId="079B0CD6">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 xml:space="preserve">.2 </w:t>
      </w:r>
      <w:r>
        <w:rPr>
          <w:rFonts w:hint="eastAsia" w:ascii="仿宋_GB2312" w:hAnsi="宋体" w:eastAsia="仿宋_GB2312"/>
          <w:color w:val="000000" w:themeColor="text1"/>
          <w:sz w:val="28"/>
          <w:szCs w:val="28"/>
          <w14:textFill>
            <w14:solidFill>
              <w14:schemeClr w14:val="tx1"/>
            </w14:solidFill>
          </w14:textFill>
        </w:rPr>
        <w:t>针座模组（6位）</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6套</w:t>
      </w:r>
    </w:p>
    <w:p w14:paraId="32310DF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36位</w:t>
      </w:r>
      <w:r>
        <w:rPr>
          <w:rFonts w:hint="eastAsia" w:ascii="仿宋_GB2312" w:hAnsi="宋体" w:eastAsia="仿宋_GB2312"/>
          <w:color w:val="000000" w:themeColor="text1"/>
          <w:sz w:val="28"/>
          <w:szCs w:val="28"/>
          <w14:textFill>
            <w14:solidFill>
              <w14:schemeClr w14:val="tx1"/>
            </w14:solidFill>
          </w14:textFill>
        </w:rPr>
        <w:t>80</w:t>
      </w:r>
      <w:r>
        <w:rPr>
          <w:rFonts w:hint="eastAsia" w:ascii="仿宋_GB2312" w:hAnsi="宋体" w:eastAsia="仿宋_GB2312"/>
          <w:color w:val="000000" w:themeColor="text1"/>
          <w:sz w:val="28"/>
          <w:szCs w:val="28"/>
          <w14:textFill>
            <w14:solidFill>
              <w14:schemeClr w14:val="tx1"/>
            </w14:solidFill>
          </w14:textFill>
        </w:rPr>
        <w:t xml:space="preserve">ml样品架 </w:t>
      </w: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套</w:t>
      </w:r>
    </w:p>
    <w:p w14:paraId="50D5A21B">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.4 氮吹针堵头（100个/包） 1包</w:t>
      </w:r>
    </w:p>
    <w:p w14:paraId="1BB943EB">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.5 近干模组 1套</w:t>
      </w:r>
    </w:p>
    <w:p w14:paraId="0166C1C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 xml:space="preserve"> 内置</w:t>
      </w:r>
      <w:r>
        <w:rPr>
          <w:rFonts w:hint="eastAsia" w:ascii="仿宋_GB2312" w:hAnsi="宋体" w:eastAsia="仿宋_GB2312"/>
          <w:color w:val="000000" w:themeColor="text1"/>
          <w:sz w:val="28"/>
          <w:szCs w:val="28"/>
          <w14:textFill>
            <w14:solidFill>
              <w14:schemeClr w14:val="tx1"/>
            </w14:solidFill>
          </w14:textFill>
        </w:rPr>
        <w:t>控制</w:t>
      </w:r>
      <w:r>
        <w:rPr>
          <w:rFonts w:hint="eastAsia" w:ascii="仿宋_GB2312" w:hAnsi="宋体" w:eastAsia="仿宋_GB2312"/>
          <w:color w:val="000000" w:themeColor="text1"/>
          <w:sz w:val="28"/>
          <w:szCs w:val="28"/>
          <w14:textFill>
            <w14:solidFill>
              <w14:schemeClr w14:val="tx1"/>
            </w14:solidFill>
          </w14:textFill>
        </w:rPr>
        <w:t>软件 1套</w:t>
      </w:r>
    </w:p>
    <w:p w14:paraId="4AD673F6">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39D130E8">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0C2B31F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028F4AD5">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07811CD2">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66CE2AC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691A6744">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6BCA22BC">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p>
    <w:p w14:paraId="67F48973">
      <w:pPr>
        <w:spacing w:line="360" w:lineRule="auto"/>
        <w:ind w:firstLine="281" w:firstLineChars="100"/>
        <w:outlineLvl w:val="1"/>
        <w:rPr>
          <w:rFonts w:hint="eastAsia" w:ascii="仿宋_GB2312" w:hAnsi="宋体" w:eastAsia="仿宋_GB2312"/>
          <w:b/>
          <w:bCs/>
          <w:color w:val="000000" w:themeColor="text1"/>
          <w:sz w:val="28"/>
          <w:szCs w:val="28"/>
          <w:lang w:eastAsia="zh-CN"/>
          <w14:textFill>
            <w14:solidFill>
              <w14:schemeClr w14:val="tx1"/>
            </w14:solidFill>
          </w14:textFill>
        </w:rPr>
      </w:pPr>
      <w:r>
        <w:rPr>
          <w:rFonts w:hint="eastAsia" w:ascii="仿宋_GB2312" w:hAnsi="宋体" w:eastAsia="仿宋_GB2312"/>
          <w:b/>
          <w:bCs/>
          <w:color w:val="000000" w:themeColor="text1"/>
          <w:sz w:val="28"/>
          <w:szCs w:val="28"/>
          <w:lang w:eastAsia="zh-CN"/>
          <w14:textFill>
            <w14:solidFill>
              <w14:schemeClr w14:val="tx1"/>
            </w14:solidFill>
          </w14:textFill>
        </w:rPr>
        <w:t>四、</w:t>
      </w:r>
      <w:r>
        <w:rPr>
          <w:rFonts w:hint="eastAsia" w:ascii="仿宋_GB2312" w:hAnsi="宋体" w:eastAsia="仿宋_GB2312"/>
          <w:b/>
          <w:bCs/>
          <w:color w:val="000000" w:themeColor="text1"/>
          <w:sz w:val="28"/>
          <w:szCs w:val="28"/>
          <w14:textFill>
            <w14:solidFill>
              <w14:schemeClr w14:val="tx1"/>
            </w14:solidFill>
          </w14:textFill>
        </w:rPr>
        <w:t>旋转蒸发仪</w:t>
      </w:r>
      <w:r>
        <w:rPr>
          <w:rFonts w:hint="eastAsia" w:ascii="仿宋_GB2312" w:hAnsi="宋体" w:eastAsia="仿宋_GB2312"/>
          <w:b/>
          <w:bCs/>
          <w:color w:val="000000" w:themeColor="text1"/>
          <w:sz w:val="28"/>
          <w:szCs w:val="28"/>
          <w:lang w:eastAsia="zh-CN"/>
          <w14:textFill>
            <w14:solidFill>
              <w14:schemeClr w14:val="tx1"/>
            </w14:solidFill>
          </w14:textFill>
        </w:rPr>
        <w:t>参数</w:t>
      </w:r>
    </w:p>
    <w:p w14:paraId="7AE87FFA">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技术参数：</w:t>
      </w:r>
    </w:p>
    <w:p w14:paraId="377FD5E3">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直流无刷电机，转速范围20 -320 rpm；</w:t>
      </w:r>
    </w:p>
    <w:p w14:paraId="7153D0E1">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速度控制/增量[rpm]：无级调速。增量：1RPM</w:t>
      </w:r>
    </w:p>
    <w:p w14:paraId="307797E7">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水浴锅加热功率：1300W</w:t>
      </w:r>
    </w:p>
    <w:p w14:paraId="43D9C265">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水浴锅容积：5L</w:t>
      </w:r>
    </w:p>
    <w:p w14:paraId="1511B5DB">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温度范围：室温+5℃~90℃（水），室温+5℃~180℃（油）</w:t>
      </w:r>
    </w:p>
    <w:p w14:paraId="29893019">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温度控制精度：水±1.5℃，油±3℃</w:t>
      </w:r>
    </w:p>
    <w:p w14:paraId="398CAD12">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具备定时运行与正反转功能</w:t>
      </w:r>
    </w:p>
    <w:p w14:paraId="4F571DA4">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正反转时间：5-999 秒</w:t>
      </w:r>
    </w:p>
    <w:p w14:paraId="4298AA71">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定时时间：1-999分钟</w:t>
      </w:r>
    </w:p>
    <w:p w14:paraId="5F885166">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升降方式：手动升降，调节高度范围180mm,蒸发瓶倾斜角度可0-360°(左右互换)调节；</w:t>
      </w:r>
    </w:p>
    <w:p w14:paraId="20D42F66">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升降行程：180mm</w:t>
      </w:r>
    </w:p>
    <w:p w14:paraId="57FACFED">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真空度：极限4mbar（3mmHg）</w:t>
      </w:r>
    </w:p>
    <w:p w14:paraId="2E42F2E1">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LED显示屏，清晰数字显示，显示运行条件的实际值和设定值；</w:t>
      </w:r>
    </w:p>
    <w:p w14:paraId="7128911B">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具备电机过载保护，过热保护，PID精确控温，具有过温保护功能，加热锅干烧保护，自动断电。当PT1000温度传感器的温度超过设定温度5℃，加热自动关闭</w:t>
      </w:r>
    </w:p>
    <w:p w14:paraId="732EA638">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独立旋钮快速旋转可大幅数字改变，慢速旋转可精确投置数值；</w:t>
      </w:r>
    </w:p>
    <w:p w14:paraId="2F493852">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1500cm2直立式双层蛇形盘管冷凝器,加快液体下流速度，回收效果好；</w:t>
      </w:r>
    </w:p>
    <w:p w14:paraId="1C762FC6">
      <w:pPr>
        <w:spacing w:line="360" w:lineRule="auto"/>
        <w:ind w:firstLine="280" w:firstLineChars="100"/>
        <w:outlineLvl w:val="1"/>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配置清单：</w:t>
      </w:r>
    </w:p>
    <w:p w14:paraId="56D31A68">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 旋转蒸发仪主机，1台</w:t>
      </w:r>
    </w:p>
    <w:p w14:paraId="2F8A8067">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水浴锅，一台</w:t>
      </w:r>
    </w:p>
    <w:p w14:paraId="194F4BD1">
      <w:pPr>
        <w:spacing w:line="360" w:lineRule="auto"/>
        <w:ind w:firstLine="280" w:firstLineChars="100"/>
        <w:outlineLvl w:val="1"/>
        <w:rPr>
          <w:rFonts w:hint="eastAsia"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电源适配器，一个</w:t>
      </w:r>
    </w:p>
    <w:p w14:paraId="360294E4">
      <w:pPr>
        <w:rPr>
          <w:color w:val="auto"/>
          <w:highlight w:val="none"/>
        </w:rPr>
      </w:pPr>
    </w:p>
    <w:p w14:paraId="45651497">
      <w:pPr>
        <w:spacing w:line="360" w:lineRule="auto"/>
        <w:ind w:firstLine="281" w:firstLineChars="100"/>
        <w:outlineLvl w:val="1"/>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技术支持和售后服务</w:t>
      </w:r>
    </w:p>
    <w:p w14:paraId="41808454">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 xml:space="preserve"> 按照中标后签订的合同约定与用户共同完成系统的验收工作，验收数据经最终用户代表签字认可。 </w:t>
      </w:r>
    </w:p>
    <w:p w14:paraId="13A29AB7">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2. </w:t>
      </w:r>
      <w:r>
        <w:rPr>
          <w:rFonts w:hint="eastAsia" w:ascii="仿宋_GB2312" w:hAnsi="宋体" w:eastAsia="仿宋_GB2312"/>
          <w:color w:val="000000" w:themeColor="text1"/>
          <w:sz w:val="28"/>
          <w:szCs w:val="28"/>
          <w14:textFill>
            <w14:solidFill>
              <w14:schemeClr w14:val="tx1"/>
            </w14:solidFill>
          </w14:textFill>
        </w:rPr>
        <w:t>由仪器生产厂家为用户现场免费安装，调试，培训等义务并承担与此相关的一切费用。</w:t>
      </w:r>
    </w:p>
    <w:p w14:paraId="66E57413">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 </w:t>
      </w:r>
      <w:r>
        <w:rPr>
          <w:rFonts w:hint="eastAsia" w:ascii="仿宋_GB2312" w:hAnsi="宋体" w:eastAsia="仿宋_GB2312"/>
          <w:color w:val="000000" w:themeColor="text1"/>
          <w:sz w:val="28"/>
          <w:szCs w:val="28"/>
          <w14:textFill>
            <w14:solidFill>
              <w14:schemeClr w14:val="tx1"/>
            </w14:solidFill>
          </w14:textFill>
        </w:rPr>
        <w:t>培训：仪器安装现场对2至4名操作技术人员进行现场培训。</w:t>
      </w:r>
    </w:p>
    <w:p w14:paraId="72D1DDC8">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4. </w:t>
      </w:r>
      <w:r>
        <w:rPr>
          <w:rFonts w:hint="eastAsia" w:ascii="仿宋_GB2312" w:hAnsi="宋体" w:eastAsia="仿宋_GB2312"/>
          <w:color w:val="000000" w:themeColor="text1"/>
          <w:sz w:val="28"/>
          <w:szCs w:val="28"/>
          <w14:textFill>
            <w14:solidFill>
              <w14:schemeClr w14:val="tx1"/>
            </w14:solidFill>
          </w14:textFill>
        </w:rPr>
        <w:t>自仪器安装调试合格之日起免费保修3年，保修期内，所有服务及配件全部免费（消耗品除外）, 并提供软件终生免费升级。</w:t>
      </w:r>
    </w:p>
    <w:p w14:paraId="6A86408B">
      <w:pPr>
        <w:spacing w:line="360" w:lineRule="auto"/>
        <w:ind w:firstLine="280" w:firstLineChars="100"/>
        <w:outlineLvl w:val="1"/>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 </w:t>
      </w:r>
      <w:r>
        <w:rPr>
          <w:rFonts w:hint="eastAsia" w:ascii="仿宋_GB2312" w:hAnsi="宋体" w:eastAsia="仿宋_GB2312"/>
          <w:color w:val="000000" w:themeColor="text1"/>
          <w:sz w:val="28"/>
          <w:szCs w:val="28"/>
          <w14:textFill>
            <w14:solidFill>
              <w14:schemeClr w14:val="tx1"/>
            </w14:solidFill>
          </w14:textFill>
        </w:rPr>
        <w:t>保修期内，供应商提供免费上门维修服务和供应零配件。对用户的服务要求在2小时内响应；需要在现场进行维修的，一般问题应在48小时内解决。维修后设备应达到合同规定的规格、质量和性能，所换部件应延长其质保期一年。</w:t>
      </w:r>
    </w:p>
    <w:p w14:paraId="710B9257">
      <w:pPr>
        <w:spacing w:line="360" w:lineRule="auto"/>
        <w:ind w:firstLine="280" w:firstLineChars="100"/>
        <w:outlineLvl w:val="1"/>
        <w:rPr>
          <w:rFonts w:ascii="Times New Roman" w:hAnsi="Times New Roman" w:eastAsia="宋体" w:cs="Times New Roman"/>
          <w:b/>
          <w:bCs/>
          <w:sz w:val="24"/>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 </w:t>
      </w:r>
      <w:r>
        <w:rPr>
          <w:rFonts w:hint="eastAsia" w:ascii="仿宋_GB2312" w:hAnsi="宋体" w:eastAsia="仿宋_GB2312"/>
          <w:color w:val="000000" w:themeColor="text1"/>
          <w:sz w:val="28"/>
          <w:szCs w:val="28"/>
          <w14:textFill>
            <w14:solidFill>
              <w14:schemeClr w14:val="tx1"/>
            </w14:solidFill>
          </w14:textFill>
        </w:rPr>
        <w:t>保修期外，在设备寿命期内以不高于投标价格的价格保证备品备件并长期提供技术咨询服务。对用户的服务要求在2小时内响应；需要在现场进行维修的，一般问题应在48小时内解决，重大问题或其它无法迅速解决的问题应在一周内解决或提出明确解决方案，否则应赔偿用户的相应损失。</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mFhZTIwMWFjYjAyMDNjNzM4ZTdmMzg0NTM3ODgifQ=="/>
  </w:docVars>
  <w:rsids>
    <w:rsidRoot w:val="004547D2"/>
    <w:rsid w:val="00004F7D"/>
    <w:rsid w:val="0000737B"/>
    <w:rsid w:val="00013963"/>
    <w:rsid w:val="00016C7B"/>
    <w:rsid w:val="0002105E"/>
    <w:rsid w:val="0002216F"/>
    <w:rsid w:val="000443AA"/>
    <w:rsid w:val="0005683D"/>
    <w:rsid w:val="00066F87"/>
    <w:rsid w:val="00070AA5"/>
    <w:rsid w:val="0007468F"/>
    <w:rsid w:val="000C5DEC"/>
    <w:rsid w:val="000D10A4"/>
    <w:rsid w:val="000D402E"/>
    <w:rsid w:val="000F5284"/>
    <w:rsid w:val="00114FE7"/>
    <w:rsid w:val="00127D09"/>
    <w:rsid w:val="00132F67"/>
    <w:rsid w:val="001445F8"/>
    <w:rsid w:val="00174124"/>
    <w:rsid w:val="001755E0"/>
    <w:rsid w:val="00185A67"/>
    <w:rsid w:val="00186D02"/>
    <w:rsid w:val="00190119"/>
    <w:rsid w:val="0019412A"/>
    <w:rsid w:val="00195613"/>
    <w:rsid w:val="001A025A"/>
    <w:rsid w:val="001A24C1"/>
    <w:rsid w:val="001A7AE1"/>
    <w:rsid w:val="001C43CE"/>
    <w:rsid w:val="001D56D2"/>
    <w:rsid w:val="001F13F1"/>
    <w:rsid w:val="002056CE"/>
    <w:rsid w:val="00220201"/>
    <w:rsid w:val="002258C4"/>
    <w:rsid w:val="00226E3B"/>
    <w:rsid w:val="00234418"/>
    <w:rsid w:val="002555B5"/>
    <w:rsid w:val="00256A69"/>
    <w:rsid w:val="0028773A"/>
    <w:rsid w:val="00295C69"/>
    <w:rsid w:val="00296A68"/>
    <w:rsid w:val="002A792B"/>
    <w:rsid w:val="002C2048"/>
    <w:rsid w:val="00311058"/>
    <w:rsid w:val="00313564"/>
    <w:rsid w:val="00342112"/>
    <w:rsid w:val="003868A5"/>
    <w:rsid w:val="003A0C61"/>
    <w:rsid w:val="003B0645"/>
    <w:rsid w:val="003B0E30"/>
    <w:rsid w:val="003B63DF"/>
    <w:rsid w:val="003C0AB6"/>
    <w:rsid w:val="003C1154"/>
    <w:rsid w:val="003C4284"/>
    <w:rsid w:val="00407F99"/>
    <w:rsid w:val="0042051D"/>
    <w:rsid w:val="00422B61"/>
    <w:rsid w:val="00441E7E"/>
    <w:rsid w:val="004439B0"/>
    <w:rsid w:val="00443EB3"/>
    <w:rsid w:val="004547D2"/>
    <w:rsid w:val="00473B97"/>
    <w:rsid w:val="00473E2A"/>
    <w:rsid w:val="0048350A"/>
    <w:rsid w:val="00497A64"/>
    <w:rsid w:val="004A7CBC"/>
    <w:rsid w:val="004B46DE"/>
    <w:rsid w:val="004C2E3A"/>
    <w:rsid w:val="004C5418"/>
    <w:rsid w:val="004C610E"/>
    <w:rsid w:val="004C6DB9"/>
    <w:rsid w:val="004D2631"/>
    <w:rsid w:val="004E6878"/>
    <w:rsid w:val="004F3853"/>
    <w:rsid w:val="00505C5E"/>
    <w:rsid w:val="00511871"/>
    <w:rsid w:val="005132B8"/>
    <w:rsid w:val="005155E1"/>
    <w:rsid w:val="0051752D"/>
    <w:rsid w:val="00532FF0"/>
    <w:rsid w:val="00541EB7"/>
    <w:rsid w:val="00543D5E"/>
    <w:rsid w:val="00560A34"/>
    <w:rsid w:val="005708E9"/>
    <w:rsid w:val="005755B0"/>
    <w:rsid w:val="00577D1B"/>
    <w:rsid w:val="00585D08"/>
    <w:rsid w:val="00597F13"/>
    <w:rsid w:val="005A2DD4"/>
    <w:rsid w:val="005B36AC"/>
    <w:rsid w:val="005C2BBE"/>
    <w:rsid w:val="005C67F3"/>
    <w:rsid w:val="005D14F5"/>
    <w:rsid w:val="005F4D37"/>
    <w:rsid w:val="00606033"/>
    <w:rsid w:val="006124F6"/>
    <w:rsid w:val="00626918"/>
    <w:rsid w:val="00630795"/>
    <w:rsid w:val="00656DEA"/>
    <w:rsid w:val="00673FA9"/>
    <w:rsid w:val="0069142F"/>
    <w:rsid w:val="006A62FA"/>
    <w:rsid w:val="006D7432"/>
    <w:rsid w:val="006E07C7"/>
    <w:rsid w:val="00706134"/>
    <w:rsid w:val="00721B6B"/>
    <w:rsid w:val="007320F1"/>
    <w:rsid w:val="0073529F"/>
    <w:rsid w:val="00747D21"/>
    <w:rsid w:val="00755E8A"/>
    <w:rsid w:val="007708D2"/>
    <w:rsid w:val="00780EE9"/>
    <w:rsid w:val="007D4CA0"/>
    <w:rsid w:val="00811FE9"/>
    <w:rsid w:val="00817804"/>
    <w:rsid w:val="008450CF"/>
    <w:rsid w:val="008518B8"/>
    <w:rsid w:val="00855A78"/>
    <w:rsid w:val="00860445"/>
    <w:rsid w:val="0086388C"/>
    <w:rsid w:val="0087513F"/>
    <w:rsid w:val="00880389"/>
    <w:rsid w:val="008938D9"/>
    <w:rsid w:val="008957BF"/>
    <w:rsid w:val="008B3B36"/>
    <w:rsid w:val="008B5A24"/>
    <w:rsid w:val="008C35AC"/>
    <w:rsid w:val="008C594C"/>
    <w:rsid w:val="008D34CA"/>
    <w:rsid w:val="008E167C"/>
    <w:rsid w:val="008E441C"/>
    <w:rsid w:val="008F1F47"/>
    <w:rsid w:val="00901563"/>
    <w:rsid w:val="00916F04"/>
    <w:rsid w:val="00922FB7"/>
    <w:rsid w:val="009317EA"/>
    <w:rsid w:val="00951F8E"/>
    <w:rsid w:val="009676D2"/>
    <w:rsid w:val="009856F4"/>
    <w:rsid w:val="00994DDB"/>
    <w:rsid w:val="009B63BB"/>
    <w:rsid w:val="009C2860"/>
    <w:rsid w:val="009C3BEF"/>
    <w:rsid w:val="009F4783"/>
    <w:rsid w:val="009F6D48"/>
    <w:rsid w:val="00A1290E"/>
    <w:rsid w:val="00A5166E"/>
    <w:rsid w:val="00A75A9C"/>
    <w:rsid w:val="00A75AF5"/>
    <w:rsid w:val="00A80609"/>
    <w:rsid w:val="00A857BA"/>
    <w:rsid w:val="00A86FB1"/>
    <w:rsid w:val="00AD2344"/>
    <w:rsid w:val="00AE141C"/>
    <w:rsid w:val="00AE6361"/>
    <w:rsid w:val="00AF76FC"/>
    <w:rsid w:val="00B12EC2"/>
    <w:rsid w:val="00B270D6"/>
    <w:rsid w:val="00B56A8A"/>
    <w:rsid w:val="00B732BE"/>
    <w:rsid w:val="00BA22E8"/>
    <w:rsid w:val="00BC6210"/>
    <w:rsid w:val="00BD401A"/>
    <w:rsid w:val="00C01935"/>
    <w:rsid w:val="00C01A04"/>
    <w:rsid w:val="00C04CF6"/>
    <w:rsid w:val="00C0795E"/>
    <w:rsid w:val="00C31027"/>
    <w:rsid w:val="00C37D98"/>
    <w:rsid w:val="00C46A14"/>
    <w:rsid w:val="00C715FC"/>
    <w:rsid w:val="00C808F7"/>
    <w:rsid w:val="00C81D48"/>
    <w:rsid w:val="00C964F5"/>
    <w:rsid w:val="00CD236B"/>
    <w:rsid w:val="00CF6B80"/>
    <w:rsid w:val="00D22428"/>
    <w:rsid w:val="00D35156"/>
    <w:rsid w:val="00D62000"/>
    <w:rsid w:val="00D75B85"/>
    <w:rsid w:val="00D83F09"/>
    <w:rsid w:val="00D91709"/>
    <w:rsid w:val="00D92BE2"/>
    <w:rsid w:val="00D97374"/>
    <w:rsid w:val="00D97B72"/>
    <w:rsid w:val="00DA04E1"/>
    <w:rsid w:val="00DA187D"/>
    <w:rsid w:val="00DB4A54"/>
    <w:rsid w:val="00DB5A23"/>
    <w:rsid w:val="00DD2BDB"/>
    <w:rsid w:val="00DE1364"/>
    <w:rsid w:val="00DF7D95"/>
    <w:rsid w:val="00E07EBB"/>
    <w:rsid w:val="00E146BC"/>
    <w:rsid w:val="00E44020"/>
    <w:rsid w:val="00E51300"/>
    <w:rsid w:val="00E60BBC"/>
    <w:rsid w:val="00E6779A"/>
    <w:rsid w:val="00E77267"/>
    <w:rsid w:val="00E82F6A"/>
    <w:rsid w:val="00E84E9A"/>
    <w:rsid w:val="00E87137"/>
    <w:rsid w:val="00E901CD"/>
    <w:rsid w:val="00EA463D"/>
    <w:rsid w:val="00EB4FB7"/>
    <w:rsid w:val="00ED6513"/>
    <w:rsid w:val="00EE1595"/>
    <w:rsid w:val="00EF4617"/>
    <w:rsid w:val="00F42C6F"/>
    <w:rsid w:val="00F539C2"/>
    <w:rsid w:val="00F804B6"/>
    <w:rsid w:val="00F8160E"/>
    <w:rsid w:val="00F852DD"/>
    <w:rsid w:val="00FA75A4"/>
    <w:rsid w:val="00FB2700"/>
    <w:rsid w:val="00FB63B4"/>
    <w:rsid w:val="04F41F4D"/>
    <w:rsid w:val="097C50F2"/>
    <w:rsid w:val="17ED67F8"/>
    <w:rsid w:val="18626A7A"/>
    <w:rsid w:val="1A4616AA"/>
    <w:rsid w:val="242408A7"/>
    <w:rsid w:val="2D803254"/>
    <w:rsid w:val="3F19736B"/>
    <w:rsid w:val="45110D39"/>
    <w:rsid w:val="487470DC"/>
    <w:rsid w:val="50035F4B"/>
    <w:rsid w:val="599B6EA3"/>
    <w:rsid w:val="7CC540B3"/>
    <w:rsid w:val="7D823D52"/>
    <w:rsid w:val="7E02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fontstyle01"/>
    <w:basedOn w:val="11"/>
    <w:qFormat/>
    <w:uiPriority w:val="0"/>
    <w:rPr>
      <w:color w:val="231F20"/>
      <w:sz w:val="18"/>
      <w:szCs w:val="18"/>
    </w:rPr>
  </w:style>
  <w:style w:type="character" w:customStyle="1" w:styleId="16">
    <w:name w:val="fontstyle11"/>
    <w:basedOn w:val="11"/>
    <w:qFormat/>
    <w:uiPriority w:val="0"/>
    <w:rPr>
      <w:color w:val="231F20"/>
      <w:sz w:val="18"/>
      <w:szCs w:val="18"/>
    </w:rPr>
  </w:style>
  <w:style w:type="character" w:customStyle="1" w:styleId="17">
    <w:name w:val="日期 字符"/>
    <w:basedOn w:val="11"/>
    <w:link w:val="4"/>
    <w:semiHidden/>
    <w:qFormat/>
    <w:uiPriority w:val="99"/>
  </w:style>
  <w:style w:type="character" w:styleId="18">
    <w:name w:val="Placeholder Text"/>
    <w:basedOn w:val="11"/>
    <w:semiHidden/>
    <w:qFormat/>
    <w:uiPriority w:val="99"/>
    <w:rPr>
      <w:color w:val="808080"/>
    </w:rPr>
  </w:style>
  <w:style w:type="character" w:customStyle="1" w:styleId="19">
    <w:name w:val="批注框文本 字符"/>
    <w:basedOn w:val="11"/>
    <w:link w:val="5"/>
    <w:semiHidden/>
    <w:qFormat/>
    <w:uiPriority w:val="99"/>
    <w:rPr>
      <w:sz w:val="18"/>
      <w:szCs w:val="18"/>
    </w:rPr>
  </w:style>
  <w:style w:type="paragraph" w:customStyle="1" w:styleId="20">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21">
    <w:name w:val="No Spacing"/>
    <w:qFormat/>
    <w:uiPriority w:val="1"/>
    <w:pPr>
      <w:widowControl w:val="0"/>
      <w:jc w:val="both"/>
    </w:pPr>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3135</Words>
  <Characters>3692</Characters>
  <Lines>14</Lines>
  <Paragraphs>4</Paragraphs>
  <TotalTime>0</TotalTime>
  <ScaleCrop>false</ScaleCrop>
  <LinksUpToDate>false</LinksUpToDate>
  <CharactersWithSpaces>3858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2024-11-15T04:52:00Z</dcterms:created>
  <dc:creator>yang yang</dc:creator>
  <cp:lastModifiedBy>VIVI娜</cp:lastModifiedBy>
  <dcterms:modified xsi:type="dcterms:W3CDTF">2024-12-05T02:06:29Z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8ADA13CA8AA345F89F1211EFC8A4A7BC</vt:lpwstr>
  </property>
</Properties>
</file>