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F5FC3" w:rsidRDefault="00F23554">
      <w:pPr>
        <w:spacing w:line="360" w:lineRule="auto"/>
        <w:jc w:val="center"/>
        <w:rPr>
          <w:rFonts w:ascii="宋体" w:hAnsi="宋体"/>
          <w:b/>
          <w:sz w:val="28"/>
        </w:rPr>
      </w:pPr>
      <w:r>
        <w:rPr>
          <w:rFonts w:ascii="宋体" w:hAnsi="宋体" w:hint="eastAsia"/>
          <w:b/>
          <w:sz w:val="28"/>
        </w:rPr>
        <w:t>一、</w:t>
      </w:r>
      <w:r w:rsidR="00BC61BE">
        <w:rPr>
          <w:rFonts w:ascii="宋体" w:hAnsi="宋体" w:hint="eastAsia"/>
          <w:b/>
          <w:sz w:val="28"/>
        </w:rPr>
        <w:t>电子万能材料试验机机技术参数</w:t>
      </w:r>
    </w:p>
    <w:p w:rsidR="000F5FC3" w:rsidRDefault="00BC61BE">
      <w:pPr>
        <w:widowControl w:val="0"/>
        <w:tabs>
          <w:tab w:val="left" w:pos="567"/>
        </w:tabs>
        <w:adjustRightInd w:val="0"/>
        <w:spacing w:line="360" w:lineRule="auto"/>
        <w:jc w:val="both"/>
        <w:rPr>
          <w:rFonts w:ascii="宋体" w:hAnsi="宋体"/>
          <w:sz w:val="24"/>
        </w:rPr>
      </w:pPr>
      <w:r>
        <w:rPr>
          <w:rFonts w:ascii="宋体" w:hAnsi="宋体" w:hint="eastAsia"/>
          <w:sz w:val="24"/>
        </w:rPr>
        <w:t>一、整体要求：满足木</w:t>
      </w:r>
      <w:r>
        <w:rPr>
          <w:rFonts w:ascii="宋体" w:hAnsi="宋体" w:hint="eastAsia"/>
          <w:sz w:val="24"/>
        </w:rPr>
        <w:t>材、</w:t>
      </w:r>
      <w:r>
        <w:rPr>
          <w:rFonts w:ascii="宋体" w:hAnsi="宋体" w:hint="eastAsia"/>
          <w:sz w:val="24"/>
        </w:rPr>
        <w:t>塑</w:t>
      </w:r>
      <w:r>
        <w:rPr>
          <w:rFonts w:ascii="宋体" w:hAnsi="宋体" w:hint="eastAsia"/>
          <w:sz w:val="24"/>
        </w:rPr>
        <w:t>料</w:t>
      </w:r>
      <w:r>
        <w:rPr>
          <w:rFonts w:ascii="宋体" w:hAnsi="宋体" w:hint="eastAsia"/>
          <w:sz w:val="24"/>
        </w:rPr>
        <w:t>材料等的力学实验。符合标准：</w:t>
      </w:r>
      <w:r>
        <w:rPr>
          <w:rFonts w:ascii="宋体" w:hAnsi="宋体" w:hint="eastAsia"/>
          <w:sz w:val="24"/>
        </w:rPr>
        <w:t>GB/T 16491-1996</w:t>
      </w:r>
      <w:r>
        <w:rPr>
          <w:rFonts w:ascii="宋体" w:hAnsi="宋体" w:hint="eastAsia"/>
          <w:sz w:val="24"/>
        </w:rPr>
        <w:t>电子万能试验机；符合方法标准：</w:t>
      </w:r>
      <w:r>
        <w:rPr>
          <w:rFonts w:ascii="宋体" w:hAnsi="宋体"/>
          <w:sz w:val="24"/>
        </w:rPr>
        <w:t>GB/T 228</w:t>
      </w:r>
      <w:r>
        <w:rPr>
          <w:rFonts w:ascii="宋体" w:hAnsi="宋体" w:hint="eastAsia"/>
          <w:sz w:val="24"/>
        </w:rPr>
        <w:t>、</w:t>
      </w:r>
      <w:r>
        <w:rPr>
          <w:rFonts w:ascii="宋体" w:hAnsi="宋体"/>
          <w:sz w:val="24"/>
        </w:rPr>
        <w:t>GB/T 14452</w:t>
      </w:r>
      <w:r>
        <w:rPr>
          <w:rFonts w:ascii="宋体" w:hAnsi="宋体" w:hint="eastAsia"/>
          <w:sz w:val="24"/>
        </w:rPr>
        <w:t>、</w:t>
      </w:r>
      <w:r>
        <w:rPr>
          <w:rFonts w:ascii="宋体" w:hAnsi="宋体"/>
          <w:sz w:val="24"/>
        </w:rPr>
        <w:t>GB/T 7314</w:t>
      </w:r>
      <w:r>
        <w:rPr>
          <w:rFonts w:ascii="宋体" w:hAnsi="宋体" w:hint="eastAsia"/>
          <w:sz w:val="24"/>
        </w:rPr>
        <w:t>。</w:t>
      </w:r>
    </w:p>
    <w:p w:rsidR="000F5FC3" w:rsidRDefault="000F5FC3">
      <w:pPr>
        <w:widowControl w:val="0"/>
        <w:tabs>
          <w:tab w:val="left" w:pos="567"/>
        </w:tabs>
        <w:adjustRightInd w:val="0"/>
        <w:spacing w:line="360" w:lineRule="auto"/>
        <w:jc w:val="both"/>
        <w:rPr>
          <w:rFonts w:ascii="宋体" w:hAnsi="宋体"/>
          <w:sz w:val="24"/>
        </w:rPr>
      </w:pPr>
    </w:p>
    <w:p w:rsidR="000F5FC3" w:rsidRDefault="00BC61BE">
      <w:pPr>
        <w:spacing w:line="360" w:lineRule="auto"/>
        <w:rPr>
          <w:rFonts w:ascii="宋体" w:hAnsi="宋体"/>
          <w:sz w:val="24"/>
        </w:rPr>
      </w:pPr>
      <w:r>
        <w:rPr>
          <w:rFonts w:ascii="宋体" w:hAnsi="宋体" w:hint="eastAsia"/>
          <w:sz w:val="24"/>
        </w:rPr>
        <w:t>二、硬件技术要求</w:t>
      </w:r>
    </w:p>
    <w:p w:rsidR="000F5FC3" w:rsidRDefault="00BC61BE">
      <w:pPr>
        <w:spacing w:line="360" w:lineRule="auto"/>
        <w:ind w:firstLineChars="200" w:firstLine="480"/>
        <w:jc w:val="both"/>
        <w:rPr>
          <w:rFonts w:ascii="宋体" w:hAnsi="宋体"/>
          <w:sz w:val="24"/>
        </w:rPr>
      </w:pPr>
      <w:r>
        <w:rPr>
          <w:rFonts w:ascii="宋体" w:hAnsi="宋体" w:hint="eastAsia"/>
          <w:sz w:val="24"/>
        </w:rPr>
        <w:t>1</w:t>
      </w:r>
      <w:r>
        <w:rPr>
          <w:rFonts w:ascii="宋体" w:hAnsi="宋体"/>
          <w:sz w:val="24"/>
        </w:rPr>
        <w:t>载荷能</w:t>
      </w:r>
      <w:r>
        <w:rPr>
          <w:rFonts w:ascii="宋体" w:hAnsi="宋体" w:hint="eastAsia"/>
          <w:sz w:val="24"/>
        </w:rPr>
        <w:t>力</w:t>
      </w:r>
      <w:r>
        <w:rPr>
          <w:rFonts w:ascii="宋体" w:hAnsi="宋体"/>
          <w:sz w:val="24"/>
        </w:rPr>
        <w:t>：</w:t>
      </w:r>
      <w:r>
        <w:rPr>
          <w:rFonts w:ascii="宋体" w:hAnsi="宋体" w:hint="eastAsia"/>
          <w:sz w:val="24"/>
        </w:rPr>
        <w:t xml:space="preserve"> 10KN</w:t>
      </w:r>
    </w:p>
    <w:p w:rsidR="000F5FC3" w:rsidRDefault="00BC61BE">
      <w:pPr>
        <w:spacing w:line="360" w:lineRule="auto"/>
        <w:ind w:firstLineChars="200" w:firstLine="480"/>
        <w:jc w:val="both"/>
        <w:rPr>
          <w:rFonts w:ascii="宋体" w:hAnsi="宋体"/>
          <w:sz w:val="24"/>
        </w:rPr>
      </w:pPr>
      <w:r>
        <w:rPr>
          <w:rFonts w:ascii="宋体" w:hAnsi="宋体" w:hint="eastAsia"/>
          <w:sz w:val="24"/>
        </w:rPr>
        <w:t>*2</w:t>
      </w:r>
      <w:r>
        <w:rPr>
          <w:rFonts w:ascii="宋体" w:hAnsi="宋体" w:hint="eastAsia"/>
          <w:sz w:val="24"/>
        </w:rPr>
        <w:t>机架型式：台式并带预应力的双立柱滚珠丝杠和导杠结构</w:t>
      </w:r>
    </w:p>
    <w:p w:rsidR="000F5FC3" w:rsidRDefault="00BC61BE">
      <w:pPr>
        <w:spacing w:line="360" w:lineRule="auto"/>
        <w:ind w:firstLineChars="200" w:firstLine="480"/>
        <w:jc w:val="both"/>
        <w:rPr>
          <w:rFonts w:ascii="宋体" w:hAnsi="宋体"/>
          <w:sz w:val="24"/>
        </w:rPr>
      </w:pPr>
      <w:r>
        <w:rPr>
          <w:rFonts w:ascii="宋体" w:hAnsi="宋体" w:hint="eastAsia"/>
          <w:sz w:val="24"/>
        </w:rPr>
        <w:t>*3</w:t>
      </w:r>
      <w:r>
        <w:rPr>
          <w:rFonts w:ascii="宋体" w:hAnsi="宋体" w:hint="eastAsia"/>
          <w:sz w:val="24"/>
        </w:rPr>
        <w:t>机架结构：主机左下方为应急开关，右下方为操作控制面板（即可单独控制试验机、也可通过电脑软件联机控制试验机）（提供仪器照片）</w:t>
      </w:r>
    </w:p>
    <w:p w:rsidR="000F5FC3" w:rsidRDefault="00BC61BE">
      <w:pPr>
        <w:spacing w:line="360" w:lineRule="auto"/>
        <w:ind w:firstLineChars="200" w:firstLine="480"/>
        <w:jc w:val="both"/>
        <w:rPr>
          <w:rFonts w:ascii="宋体" w:hAnsi="宋体"/>
          <w:sz w:val="24"/>
        </w:rPr>
      </w:pPr>
      <w:r>
        <w:rPr>
          <w:rFonts w:ascii="宋体" w:hAnsi="宋体" w:hint="eastAsia"/>
          <w:sz w:val="24"/>
        </w:rPr>
        <w:t>*4</w:t>
      </w:r>
      <w:r>
        <w:rPr>
          <w:rFonts w:ascii="宋体" w:hAnsi="宋体"/>
          <w:sz w:val="24"/>
        </w:rPr>
        <w:t>载荷</w:t>
      </w:r>
      <w:r>
        <w:rPr>
          <w:rFonts w:ascii="宋体" w:hAnsi="宋体" w:hint="eastAsia"/>
          <w:sz w:val="24"/>
        </w:rPr>
        <w:t>测量</w:t>
      </w:r>
      <w:r>
        <w:rPr>
          <w:rFonts w:ascii="宋体" w:hAnsi="宋体"/>
          <w:sz w:val="24"/>
        </w:rPr>
        <w:t>精度：从</w:t>
      </w:r>
      <w:r>
        <w:rPr>
          <w:rFonts w:ascii="宋体" w:hAnsi="宋体" w:hint="eastAsia"/>
          <w:sz w:val="24"/>
        </w:rPr>
        <w:t>20N</w:t>
      </w:r>
      <w:r>
        <w:rPr>
          <w:rFonts w:ascii="宋体" w:hAnsi="宋体" w:hint="eastAsia"/>
          <w:sz w:val="24"/>
        </w:rPr>
        <w:t>到</w:t>
      </w:r>
      <w:r>
        <w:rPr>
          <w:rFonts w:ascii="宋体" w:hAnsi="宋体" w:hint="eastAsia"/>
          <w:sz w:val="24"/>
        </w:rPr>
        <w:t>10KN</w:t>
      </w:r>
      <w:r>
        <w:rPr>
          <w:rFonts w:ascii="宋体" w:hAnsi="宋体" w:hint="eastAsia"/>
          <w:sz w:val="24"/>
        </w:rPr>
        <w:t>范围内</w:t>
      </w:r>
      <w:r>
        <w:rPr>
          <w:rFonts w:ascii="宋体" w:hAnsi="宋体"/>
          <w:sz w:val="24"/>
        </w:rPr>
        <w:t>，精度</w:t>
      </w:r>
      <w:r>
        <w:rPr>
          <w:rFonts w:ascii="宋体" w:hAnsi="宋体" w:hint="eastAsia"/>
          <w:sz w:val="24"/>
        </w:rPr>
        <w:t>保证</w:t>
      </w:r>
      <w:r>
        <w:rPr>
          <w:rFonts w:ascii="宋体" w:hAnsi="宋体"/>
          <w:sz w:val="24"/>
        </w:rPr>
        <w:t>为</w:t>
      </w:r>
      <w:r>
        <w:rPr>
          <w:rFonts w:ascii="宋体" w:hAnsi="宋体" w:hint="eastAsia"/>
          <w:sz w:val="24"/>
        </w:rPr>
        <w:t>示值的</w:t>
      </w:r>
      <w:r>
        <w:rPr>
          <w:rFonts w:ascii="宋体" w:hAnsi="宋体" w:hint="eastAsia"/>
          <w:sz w:val="24"/>
        </w:rPr>
        <w:t>+/-0.5</w:t>
      </w:r>
      <w:r>
        <w:rPr>
          <w:rFonts w:ascii="宋体" w:hAnsi="宋体"/>
          <w:sz w:val="24"/>
        </w:rPr>
        <w:t>％</w:t>
      </w:r>
      <w:r>
        <w:rPr>
          <w:rFonts w:ascii="宋体" w:hAnsi="宋体" w:hint="eastAsia"/>
          <w:sz w:val="24"/>
        </w:rPr>
        <w:t>（提供质量监督部门提供的证明文件）</w:t>
      </w:r>
    </w:p>
    <w:p w:rsidR="000F5FC3" w:rsidRDefault="00BC61BE">
      <w:pPr>
        <w:spacing w:line="360" w:lineRule="auto"/>
        <w:ind w:firstLineChars="200" w:firstLine="480"/>
        <w:jc w:val="both"/>
        <w:rPr>
          <w:rFonts w:ascii="宋体" w:hAnsi="宋体"/>
          <w:sz w:val="24"/>
        </w:rPr>
      </w:pPr>
      <w:r>
        <w:rPr>
          <w:rFonts w:ascii="宋体" w:hAnsi="宋体" w:hint="eastAsia"/>
          <w:sz w:val="24"/>
        </w:rPr>
        <w:t>*5</w:t>
      </w:r>
      <w:r>
        <w:rPr>
          <w:rFonts w:ascii="宋体" w:hAnsi="宋体"/>
          <w:sz w:val="24"/>
        </w:rPr>
        <w:t>试验速度：</w:t>
      </w:r>
      <w:r>
        <w:rPr>
          <w:rFonts w:ascii="宋体" w:hAnsi="宋体" w:hint="eastAsia"/>
          <w:sz w:val="24"/>
        </w:rPr>
        <w:t xml:space="preserve"> 0.001</w:t>
      </w:r>
      <w:r>
        <w:rPr>
          <w:rFonts w:ascii="宋体" w:hAnsi="宋体" w:hint="eastAsia"/>
          <w:sz w:val="24"/>
        </w:rPr>
        <w:t>－</w:t>
      </w:r>
      <w:r>
        <w:rPr>
          <w:rFonts w:ascii="宋体" w:hAnsi="宋体" w:hint="eastAsia"/>
          <w:sz w:val="24"/>
        </w:rPr>
        <w:t>1000mm/min</w:t>
      </w:r>
      <w:r>
        <w:rPr>
          <w:rFonts w:ascii="宋体" w:hAnsi="宋体" w:hint="eastAsia"/>
          <w:sz w:val="24"/>
        </w:rPr>
        <w:t>（提供软件截图、并加盖制造厂商印章）</w:t>
      </w:r>
    </w:p>
    <w:p w:rsidR="000F5FC3" w:rsidRDefault="00BC61BE">
      <w:pPr>
        <w:spacing w:line="360" w:lineRule="auto"/>
        <w:ind w:firstLineChars="200" w:firstLine="480"/>
        <w:jc w:val="both"/>
        <w:rPr>
          <w:rFonts w:ascii="宋体" w:hAnsi="宋体"/>
          <w:sz w:val="24"/>
        </w:rPr>
      </w:pPr>
      <w:r>
        <w:rPr>
          <w:rFonts w:ascii="宋体" w:hAnsi="宋体" w:hint="eastAsia"/>
          <w:sz w:val="24"/>
        </w:rPr>
        <w:t>*6</w:t>
      </w:r>
      <w:r>
        <w:rPr>
          <w:rFonts w:ascii="宋体" w:hAnsi="宋体"/>
          <w:sz w:val="24"/>
        </w:rPr>
        <w:t>返回速度：</w:t>
      </w:r>
      <w:r>
        <w:rPr>
          <w:rFonts w:ascii="宋体" w:hAnsi="宋体" w:hint="eastAsia"/>
          <w:sz w:val="24"/>
        </w:rPr>
        <w:t>1500mm/min</w:t>
      </w:r>
      <w:r>
        <w:rPr>
          <w:rFonts w:ascii="宋体" w:hAnsi="宋体" w:hint="eastAsia"/>
          <w:sz w:val="24"/>
        </w:rPr>
        <w:t>（提供软件截图、并加盖制造厂商印章）</w:t>
      </w:r>
    </w:p>
    <w:p w:rsidR="000F5FC3" w:rsidRDefault="00BC61BE">
      <w:pPr>
        <w:spacing w:line="360" w:lineRule="auto"/>
        <w:ind w:firstLineChars="200" w:firstLine="480"/>
        <w:jc w:val="both"/>
        <w:rPr>
          <w:rFonts w:ascii="宋体" w:hAnsi="宋体"/>
          <w:sz w:val="24"/>
        </w:rPr>
      </w:pPr>
      <w:r>
        <w:rPr>
          <w:rFonts w:ascii="宋体" w:hAnsi="宋体" w:hint="eastAsia"/>
          <w:sz w:val="24"/>
        </w:rPr>
        <w:t>*7</w:t>
      </w:r>
      <w:r>
        <w:rPr>
          <w:rFonts w:ascii="宋体" w:hAnsi="宋体"/>
          <w:sz w:val="24"/>
        </w:rPr>
        <w:t>速度控制精度：设定速度的</w:t>
      </w:r>
      <w:r>
        <w:rPr>
          <w:rFonts w:ascii="宋体" w:hAnsi="宋体" w:hint="eastAsia"/>
          <w:sz w:val="24"/>
        </w:rPr>
        <w:t>+/-</w:t>
      </w:r>
      <w:r>
        <w:rPr>
          <w:rFonts w:ascii="宋体" w:hAnsi="宋体"/>
          <w:sz w:val="24"/>
        </w:rPr>
        <w:t>0</w:t>
      </w:r>
      <w:r>
        <w:rPr>
          <w:rFonts w:ascii="宋体" w:hAnsi="宋体" w:hint="eastAsia"/>
          <w:sz w:val="24"/>
        </w:rPr>
        <w:t>.1</w:t>
      </w:r>
      <w:r>
        <w:rPr>
          <w:rFonts w:ascii="宋体" w:hAnsi="宋体"/>
          <w:sz w:val="24"/>
        </w:rPr>
        <w:t>％</w:t>
      </w:r>
    </w:p>
    <w:p w:rsidR="000F5FC3" w:rsidRDefault="00BC61BE">
      <w:pPr>
        <w:spacing w:line="360" w:lineRule="auto"/>
        <w:ind w:firstLineChars="200" w:firstLine="480"/>
        <w:jc w:val="both"/>
        <w:rPr>
          <w:rFonts w:ascii="宋体" w:hAnsi="宋体"/>
          <w:sz w:val="24"/>
        </w:rPr>
      </w:pPr>
      <w:r>
        <w:rPr>
          <w:rFonts w:ascii="宋体" w:hAnsi="宋体" w:hint="eastAsia"/>
          <w:sz w:val="24"/>
        </w:rPr>
        <w:t>*8</w:t>
      </w:r>
      <w:r>
        <w:rPr>
          <w:rFonts w:ascii="宋体" w:hAnsi="宋体" w:hint="eastAsia"/>
          <w:sz w:val="24"/>
        </w:rPr>
        <w:t>位移精度：指示值的</w:t>
      </w:r>
      <w:r>
        <w:rPr>
          <w:rFonts w:ascii="宋体" w:hAnsi="宋体" w:hint="eastAsia"/>
          <w:sz w:val="24"/>
        </w:rPr>
        <w:t>+/-</w:t>
      </w:r>
      <w:r>
        <w:rPr>
          <w:rFonts w:ascii="宋体" w:hAnsi="宋体"/>
          <w:sz w:val="24"/>
        </w:rPr>
        <w:t>0</w:t>
      </w:r>
      <w:r>
        <w:rPr>
          <w:rFonts w:ascii="宋体" w:hAnsi="宋体" w:hint="eastAsia"/>
          <w:sz w:val="24"/>
        </w:rPr>
        <w:t>.1</w:t>
      </w:r>
      <w:r>
        <w:rPr>
          <w:rFonts w:ascii="宋体" w:hAnsi="宋体"/>
          <w:sz w:val="24"/>
        </w:rPr>
        <w:t>％</w:t>
      </w:r>
      <w:r>
        <w:rPr>
          <w:rFonts w:ascii="宋体" w:hAnsi="宋体" w:hint="eastAsia"/>
          <w:sz w:val="24"/>
        </w:rPr>
        <w:t>或者</w:t>
      </w:r>
      <w:r>
        <w:rPr>
          <w:rFonts w:ascii="宋体" w:hAnsi="宋体" w:hint="eastAsia"/>
          <w:sz w:val="24"/>
        </w:rPr>
        <w:t>+/-</w:t>
      </w:r>
      <w:r>
        <w:rPr>
          <w:rFonts w:ascii="宋体" w:hAnsi="宋体"/>
          <w:sz w:val="24"/>
        </w:rPr>
        <w:t>0</w:t>
      </w:r>
      <w:r>
        <w:rPr>
          <w:rFonts w:ascii="宋体" w:hAnsi="宋体" w:hint="eastAsia"/>
          <w:sz w:val="24"/>
        </w:rPr>
        <w:t>.01mm</w:t>
      </w:r>
      <w:r>
        <w:rPr>
          <w:rFonts w:ascii="宋体" w:hAnsi="宋体" w:hint="eastAsia"/>
          <w:sz w:val="24"/>
        </w:rPr>
        <w:t>两者取大</w:t>
      </w:r>
    </w:p>
    <w:p w:rsidR="000F5FC3" w:rsidRDefault="00BC61BE">
      <w:pPr>
        <w:spacing w:line="360" w:lineRule="auto"/>
        <w:ind w:firstLineChars="200" w:firstLine="480"/>
        <w:jc w:val="both"/>
        <w:rPr>
          <w:rFonts w:ascii="宋体" w:hAnsi="宋体"/>
          <w:sz w:val="24"/>
        </w:rPr>
      </w:pPr>
      <w:r>
        <w:rPr>
          <w:rFonts w:ascii="宋体" w:hAnsi="宋体" w:hint="eastAsia"/>
          <w:sz w:val="24"/>
        </w:rPr>
        <w:t>*9</w:t>
      </w:r>
      <w:r>
        <w:rPr>
          <w:rFonts w:ascii="宋体" w:hAnsi="宋体" w:hint="eastAsia"/>
          <w:sz w:val="24"/>
        </w:rPr>
        <w:t>最大试验空间</w:t>
      </w:r>
      <w:r>
        <w:rPr>
          <w:rFonts w:ascii="宋体" w:hAnsi="宋体"/>
          <w:sz w:val="24"/>
        </w:rPr>
        <w:t>：</w:t>
      </w:r>
      <w:r>
        <w:rPr>
          <w:rFonts w:ascii="宋体" w:hAnsi="宋体" w:hint="eastAsia"/>
          <w:sz w:val="24"/>
        </w:rPr>
        <w:t>≥</w:t>
      </w:r>
      <w:r>
        <w:rPr>
          <w:rFonts w:ascii="宋体" w:hAnsi="宋体" w:hint="eastAsia"/>
          <w:sz w:val="24"/>
        </w:rPr>
        <w:t>1200</w:t>
      </w:r>
      <w:r>
        <w:rPr>
          <w:rFonts w:ascii="宋体" w:hAnsi="宋体"/>
          <w:sz w:val="24"/>
        </w:rPr>
        <w:t>mm</w:t>
      </w:r>
      <w:r>
        <w:rPr>
          <w:rFonts w:ascii="宋体" w:hAnsi="宋体" w:hint="eastAsia"/>
          <w:sz w:val="24"/>
        </w:rPr>
        <w:t>（工作台到传感器）、有效拉伸空间≥</w:t>
      </w:r>
      <w:r>
        <w:rPr>
          <w:rFonts w:ascii="宋体" w:hAnsi="宋体" w:hint="eastAsia"/>
          <w:sz w:val="24"/>
        </w:rPr>
        <w:t>750</w:t>
      </w:r>
      <w:r>
        <w:rPr>
          <w:rFonts w:ascii="宋体" w:hAnsi="宋体"/>
          <w:sz w:val="24"/>
        </w:rPr>
        <w:t>mm</w:t>
      </w:r>
    </w:p>
    <w:p w:rsidR="000F5FC3" w:rsidRDefault="00BC61BE">
      <w:pPr>
        <w:spacing w:line="360" w:lineRule="auto"/>
        <w:ind w:firstLineChars="200" w:firstLine="480"/>
        <w:jc w:val="both"/>
        <w:rPr>
          <w:rFonts w:ascii="宋体" w:hAnsi="宋体"/>
          <w:sz w:val="24"/>
        </w:rPr>
      </w:pPr>
      <w:r>
        <w:rPr>
          <w:rFonts w:ascii="宋体" w:hAnsi="宋体" w:hint="eastAsia"/>
          <w:sz w:val="24"/>
        </w:rPr>
        <w:t>*10</w:t>
      </w:r>
      <w:r>
        <w:rPr>
          <w:rFonts w:ascii="宋体" w:hAnsi="宋体" w:hint="eastAsia"/>
          <w:sz w:val="24"/>
        </w:rPr>
        <w:t>试验机重量：≤</w:t>
      </w:r>
      <w:r>
        <w:rPr>
          <w:rFonts w:ascii="宋体" w:hAnsi="宋体" w:hint="eastAsia"/>
          <w:sz w:val="24"/>
        </w:rPr>
        <w:t>90kg</w:t>
      </w:r>
    </w:p>
    <w:p w:rsidR="000F5FC3" w:rsidRDefault="00BC61BE">
      <w:pPr>
        <w:spacing w:line="360" w:lineRule="auto"/>
        <w:ind w:firstLineChars="200" w:firstLine="480"/>
        <w:jc w:val="both"/>
        <w:rPr>
          <w:rFonts w:ascii="宋体" w:hAnsi="宋体"/>
          <w:sz w:val="24"/>
        </w:rPr>
      </w:pPr>
      <w:r>
        <w:rPr>
          <w:rFonts w:ascii="宋体" w:hAnsi="宋体" w:hint="eastAsia"/>
          <w:sz w:val="24"/>
        </w:rPr>
        <w:t>*11</w:t>
      </w:r>
      <w:r>
        <w:rPr>
          <w:rFonts w:ascii="宋体" w:hAnsi="宋体" w:hint="eastAsia"/>
          <w:sz w:val="24"/>
        </w:rPr>
        <w:t>触摸载荷检测功能（提供功能演示视频）</w:t>
      </w:r>
    </w:p>
    <w:p w:rsidR="000F5FC3" w:rsidRDefault="00BC61BE">
      <w:pPr>
        <w:spacing w:line="360" w:lineRule="auto"/>
        <w:ind w:firstLineChars="200" w:firstLine="480"/>
        <w:jc w:val="both"/>
        <w:rPr>
          <w:rFonts w:ascii="宋体" w:hAnsi="宋体"/>
          <w:sz w:val="24"/>
        </w:rPr>
      </w:pPr>
      <w:r>
        <w:rPr>
          <w:rFonts w:ascii="宋体" w:hAnsi="宋体" w:hint="eastAsia"/>
          <w:sz w:val="24"/>
        </w:rPr>
        <w:t>12</w:t>
      </w:r>
      <w:r>
        <w:rPr>
          <w:rFonts w:ascii="宋体" w:hAnsi="宋体" w:hint="eastAsia"/>
          <w:sz w:val="24"/>
        </w:rPr>
        <w:t>横梁位移具备微调、快速调节功能（提供功能截图）</w:t>
      </w:r>
    </w:p>
    <w:p w:rsidR="000F5FC3" w:rsidRDefault="000F5FC3">
      <w:pPr>
        <w:spacing w:line="360" w:lineRule="auto"/>
        <w:ind w:firstLineChars="200" w:firstLine="480"/>
        <w:jc w:val="both"/>
        <w:rPr>
          <w:rFonts w:ascii="宋体" w:hAnsi="宋体"/>
          <w:sz w:val="24"/>
        </w:rPr>
      </w:pPr>
    </w:p>
    <w:p w:rsidR="000F5FC3" w:rsidRDefault="00BC61BE">
      <w:pPr>
        <w:spacing w:line="360" w:lineRule="auto"/>
        <w:rPr>
          <w:rFonts w:ascii="宋体" w:hAnsi="宋体"/>
          <w:sz w:val="24"/>
        </w:rPr>
      </w:pPr>
      <w:r>
        <w:rPr>
          <w:rFonts w:ascii="宋体" w:hAnsi="宋体" w:hint="eastAsia"/>
          <w:sz w:val="24"/>
        </w:rPr>
        <w:t>三、软件技术要求：</w:t>
      </w:r>
    </w:p>
    <w:p w:rsidR="000F5FC3" w:rsidRDefault="00BC61BE">
      <w:pPr>
        <w:spacing w:line="360" w:lineRule="auto"/>
        <w:ind w:firstLineChars="200" w:firstLine="480"/>
        <w:rPr>
          <w:rFonts w:ascii="宋体" w:hAnsi="宋体"/>
          <w:sz w:val="24"/>
        </w:rPr>
      </w:pPr>
      <w:r>
        <w:rPr>
          <w:rFonts w:ascii="宋体" w:hAnsi="宋体" w:hint="eastAsia"/>
          <w:sz w:val="24"/>
        </w:rPr>
        <w:t>1</w:t>
      </w:r>
      <w:r>
        <w:rPr>
          <w:rFonts w:ascii="宋体" w:hAnsi="宋体" w:hint="eastAsia"/>
          <w:sz w:val="24"/>
        </w:rPr>
        <w:t>简体中文版</w:t>
      </w:r>
      <w:r>
        <w:rPr>
          <w:rFonts w:ascii="宋体" w:hAnsi="宋体" w:hint="eastAsia"/>
          <w:sz w:val="24"/>
        </w:rPr>
        <w:t>。</w:t>
      </w:r>
    </w:p>
    <w:p w:rsidR="000F5FC3" w:rsidRDefault="00BC61BE">
      <w:pPr>
        <w:spacing w:line="360" w:lineRule="auto"/>
        <w:ind w:firstLineChars="200" w:firstLine="480"/>
        <w:rPr>
          <w:rFonts w:ascii="宋体" w:hAnsi="宋体"/>
          <w:sz w:val="24"/>
        </w:rPr>
      </w:pPr>
      <w:r>
        <w:rPr>
          <w:rFonts w:ascii="宋体" w:hAnsi="宋体" w:hint="eastAsia"/>
          <w:sz w:val="24"/>
        </w:rPr>
        <w:t>2</w:t>
      </w:r>
      <w:r>
        <w:rPr>
          <w:rFonts w:ascii="宋体" w:hAnsi="宋体" w:hint="eastAsia"/>
          <w:sz w:val="24"/>
        </w:rPr>
        <w:t>高级导航系统及学习功能：软件要求具有</w:t>
      </w:r>
      <w:r>
        <w:rPr>
          <w:rFonts w:ascii="宋体" w:hAnsi="宋体"/>
          <w:sz w:val="24"/>
        </w:rPr>
        <w:t>“</w:t>
      </w:r>
      <w:r>
        <w:rPr>
          <w:rFonts w:ascii="宋体" w:hAnsi="宋体" w:hint="eastAsia"/>
          <w:sz w:val="24"/>
        </w:rPr>
        <w:t>导航功能</w:t>
      </w:r>
      <w:r>
        <w:rPr>
          <w:rFonts w:ascii="宋体" w:hAnsi="宋体"/>
          <w:sz w:val="24"/>
        </w:rPr>
        <w:t>”</w:t>
      </w:r>
      <w:r>
        <w:rPr>
          <w:rFonts w:ascii="宋体" w:hAnsi="宋体" w:hint="eastAsia"/>
          <w:sz w:val="24"/>
        </w:rPr>
        <w:t>并在导航区域显示帮助使用这个功能的</w:t>
      </w:r>
      <w:r>
        <w:rPr>
          <w:rFonts w:ascii="宋体" w:hAnsi="宋体"/>
          <w:sz w:val="24"/>
        </w:rPr>
        <w:t>“</w:t>
      </w:r>
      <w:r>
        <w:rPr>
          <w:rFonts w:ascii="宋体" w:hAnsi="宋体" w:hint="eastAsia"/>
          <w:sz w:val="24"/>
        </w:rPr>
        <w:t>学习功能</w:t>
      </w:r>
      <w:r>
        <w:rPr>
          <w:rFonts w:ascii="宋体" w:hAnsi="宋体"/>
          <w:sz w:val="24"/>
        </w:rPr>
        <w:t>”</w:t>
      </w:r>
    </w:p>
    <w:p w:rsidR="000F5FC3" w:rsidRDefault="00BC61BE">
      <w:pPr>
        <w:spacing w:line="360" w:lineRule="auto"/>
        <w:ind w:firstLineChars="200" w:firstLine="480"/>
        <w:rPr>
          <w:rFonts w:ascii="宋体" w:hAnsi="宋体"/>
          <w:sz w:val="24"/>
        </w:rPr>
      </w:pPr>
      <w:r>
        <w:rPr>
          <w:rFonts w:ascii="宋体" w:hAnsi="宋体" w:hint="eastAsia"/>
          <w:sz w:val="24"/>
        </w:rPr>
        <w:lastRenderedPageBreak/>
        <w:t>3</w:t>
      </w:r>
      <w:r>
        <w:rPr>
          <w:rFonts w:ascii="宋体" w:hAnsi="宋体" w:hint="eastAsia"/>
          <w:sz w:val="24"/>
        </w:rPr>
        <w:t>一键实现试验方法的快速搜索及直接执行连续的试验</w:t>
      </w:r>
      <w:r>
        <w:rPr>
          <w:rFonts w:ascii="宋体" w:hAnsi="宋体" w:hint="eastAsia"/>
          <w:sz w:val="24"/>
        </w:rPr>
        <w:t>:</w:t>
      </w:r>
      <w:r>
        <w:rPr>
          <w:rFonts w:ascii="宋体" w:hAnsi="宋体" w:hint="eastAsia"/>
          <w:sz w:val="24"/>
        </w:rPr>
        <w:t>软件具有</w:t>
      </w:r>
      <w:r>
        <w:rPr>
          <w:rFonts w:ascii="宋体" w:hAnsi="宋体"/>
          <w:sz w:val="24"/>
        </w:rPr>
        <w:t>“</w:t>
      </w:r>
      <w:r>
        <w:rPr>
          <w:rFonts w:ascii="宋体" w:hAnsi="宋体" w:hint="eastAsia"/>
          <w:sz w:val="24"/>
        </w:rPr>
        <w:t>搜索与预览功能</w:t>
      </w:r>
      <w:r>
        <w:rPr>
          <w:rFonts w:ascii="宋体" w:hAnsi="宋体"/>
          <w:sz w:val="24"/>
        </w:rPr>
        <w:t xml:space="preserve">” </w:t>
      </w:r>
      <w:r>
        <w:rPr>
          <w:rFonts w:ascii="宋体" w:hAnsi="宋体" w:hint="eastAsia"/>
          <w:sz w:val="24"/>
        </w:rPr>
        <w:t>快速找到必要的方法或试验文件，将频繁使用的方法注册到</w:t>
      </w:r>
      <w:r>
        <w:rPr>
          <w:rFonts w:ascii="宋体" w:hAnsi="宋体"/>
          <w:sz w:val="24"/>
        </w:rPr>
        <w:t>[</w:t>
      </w:r>
      <w:r>
        <w:rPr>
          <w:rFonts w:ascii="宋体" w:hAnsi="宋体" w:hint="eastAsia"/>
          <w:sz w:val="24"/>
        </w:rPr>
        <w:t>快速方法</w:t>
      </w:r>
      <w:r>
        <w:rPr>
          <w:rFonts w:ascii="宋体" w:hAnsi="宋体"/>
          <w:sz w:val="24"/>
        </w:rPr>
        <w:t>]</w:t>
      </w:r>
      <w:r>
        <w:rPr>
          <w:rFonts w:ascii="宋体" w:hAnsi="宋体" w:hint="eastAsia"/>
          <w:sz w:val="24"/>
        </w:rPr>
        <w:t>列表中，一键选择或通过</w:t>
      </w:r>
      <w:r>
        <w:rPr>
          <w:rFonts w:ascii="宋体" w:hAnsi="宋体"/>
          <w:sz w:val="24"/>
        </w:rPr>
        <w:t>“</w:t>
      </w:r>
      <w:r>
        <w:rPr>
          <w:rFonts w:ascii="宋体" w:hAnsi="宋体" w:hint="eastAsia"/>
          <w:sz w:val="24"/>
        </w:rPr>
        <w:t>时间表功能</w:t>
      </w:r>
      <w:r>
        <w:rPr>
          <w:rFonts w:ascii="宋体" w:hAnsi="宋体"/>
          <w:sz w:val="24"/>
        </w:rPr>
        <w:t>”</w:t>
      </w:r>
      <w:r>
        <w:rPr>
          <w:rFonts w:ascii="宋体" w:hAnsi="宋体" w:hint="eastAsia"/>
          <w:sz w:val="24"/>
        </w:rPr>
        <w:t>自动选择方法可连续执行试验</w:t>
      </w:r>
    </w:p>
    <w:p w:rsidR="000F5FC3" w:rsidRDefault="00BC61BE">
      <w:pPr>
        <w:spacing w:line="360" w:lineRule="auto"/>
        <w:ind w:firstLineChars="200" w:firstLine="480"/>
        <w:rPr>
          <w:rFonts w:ascii="宋体" w:hAnsi="宋体"/>
          <w:sz w:val="24"/>
        </w:rPr>
      </w:pPr>
      <w:r>
        <w:rPr>
          <w:rFonts w:ascii="宋体" w:hAnsi="宋体" w:hint="eastAsia"/>
          <w:sz w:val="24"/>
        </w:rPr>
        <w:t>*4</w:t>
      </w:r>
      <w:r>
        <w:rPr>
          <w:rFonts w:ascii="宋体" w:hAnsi="宋体" w:hint="eastAsia"/>
          <w:sz w:val="24"/>
        </w:rPr>
        <w:t>极高速度多通道采样功能：数据采样间隔有时间间隔、载荷间隔、位移间隔三种类型能够选择，试验中同样可以改变。多通道同步采集频率为</w:t>
      </w:r>
      <w:r>
        <w:rPr>
          <w:rFonts w:ascii="宋体" w:hAnsi="宋体" w:hint="eastAsia"/>
          <w:sz w:val="24"/>
        </w:rPr>
        <w:t>1000Hz</w:t>
      </w:r>
      <w:r>
        <w:rPr>
          <w:rFonts w:ascii="宋体" w:hAnsi="宋体" w:hint="eastAsia"/>
          <w:sz w:val="24"/>
        </w:rPr>
        <w:t>。</w:t>
      </w:r>
    </w:p>
    <w:p w:rsidR="000F5FC3" w:rsidRDefault="00BC61BE">
      <w:pPr>
        <w:spacing w:line="360" w:lineRule="auto"/>
        <w:ind w:firstLineChars="200" w:firstLine="480"/>
        <w:rPr>
          <w:rFonts w:ascii="宋体" w:hAnsi="宋体"/>
          <w:sz w:val="24"/>
        </w:rPr>
      </w:pPr>
      <w:r>
        <w:rPr>
          <w:rFonts w:ascii="宋体" w:hAnsi="宋体" w:hint="eastAsia"/>
          <w:sz w:val="24"/>
        </w:rPr>
        <w:t>5</w:t>
      </w:r>
      <w:r>
        <w:rPr>
          <w:rFonts w:ascii="宋体" w:hAnsi="宋体" w:hint="eastAsia"/>
          <w:sz w:val="24"/>
        </w:rPr>
        <w:t>柔性操作包括再分析、改变顺序、增加样品等：试验结果能够通过再分析改变。一批试验后能够再增加试验。</w:t>
      </w:r>
      <w:r>
        <w:rPr>
          <w:rFonts w:ascii="宋体" w:hAnsi="宋体"/>
          <w:sz w:val="24"/>
        </w:rPr>
        <w:t xml:space="preserve"> </w:t>
      </w:r>
      <w:r>
        <w:rPr>
          <w:rFonts w:ascii="宋体" w:hAnsi="宋体" w:hint="eastAsia"/>
          <w:sz w:val="24"/>
        </w:rPr>
        <w:t>样品的顺序能够改变。能够执行多批试验。多个试验文件能够选择与组合进行统计再分析</w:t>
      </w:r>
    </w:p>
    <w:p w:rsidR="000F5FC3" w:rsidRDefault="00BC61BE">
      <w:pPr>
        <w:spacing w:line="360" w:lineRule="auto"/>
        <w:ind w:firstLineChars="200" w:firstLine="480"/>
        <w:rPr>
          <w:rFonts w:ascii="宋体" w:hAnsi="宋体"/>
          <w:sz w:val="24"/>
        </w:rPr>
      </w:pPr>
      <w:r>
        <w:rPr>
          <w:rFonts w:ascii="宋体" w:hAnsi="宋体" w:hint="eastAsia"/>
          <w:sz w:val="24"/>
        </w:rPr>
        <w:t>6</w:t>
      </w:r>
      <w:r>
        <w:rPr>
          <w:rFonts w:ascii="宋体" w:hAnsi="宋体" w:hint="eastAsia"/>
          <w:sz w:val="24"/>
        </w:rPr>
        <w:t>破断检测：样品破断自动检测，当检测到破断以后试验机动作停止或返回到初始位置</w:t>
      </w:r>
    </w:p>
    <w:p w:rsidR="000F5FC3" w:rsidRDefault="00BC61BE">
      <w:pPr>
        <w:spacing w:line="360" w:lineRule="auto"/>
        <w:ind w:firstLineChars="200" w:firstLine="480"/>
        <w:rPr>
          <w:rFonts w:ascii="宋体" w:hAnsi="宋体"/>
          <w:sz w:val="24"/>
        </w:rPr>
      </w:pPr>
      <w:r>
        <w:rPr>
          <w:rFonts w:ascii="宋体" w:hAnsi="宋体" w:hint="eastAsia"/>
          <w:sz w:val="24"/>
        </w:rPr>
        <w:t>7</w:t>
      </w:r>
      <w:r>
        <w:rPr>
          <w:rFonts w:ascii="宋体" w:hAnsi="宋体"/>
          <w:sz w:val="24"/>
        </w:rPr>
        <w:t>系统单位可设置为国际单位、公</w:t>
      </w:r>
      <w:r>
        <w:rPr>
          <w:rFonts w:ascii="宋体" w:hAnsi="宋体" w:hint="eastAsia"/>
          <w:sz w:val="24"/>
        </w:rPr>
        <w:t>制单</w:t>
      </w:r>
      <w:r>
        <w:rPr>
          <w:rFonts w:ascii="宋体" w:hAnsi="宋体"/>
          <w:sz w:val="24"/>
        </w:rPr>
        <w:t>位或英</w:t>
      </w:r>
      <w:r>
        <w:rPr>
          <w:rFonts w:ascii="宋体" w:hAnsi="宋体" w:hint="eastAsia"/>
          <w:sz w:val="24"/>
        </w:rPr>
        <w:t>制单位</w:t>
      </w:r>
      <w:r>
        <w:rPr>
          <w:rFonts w:ascii="宋体" w:hAnsi="宋体"/>
          <w:sz w:val="24"/>
        </w:rPr>
        <w:t>，</w:t>
      </w:r>
      <w:r>
        <w:rPr>
          <w:rFonts w:ascii="宋体" w:hAnsi="宋体" w:hint="eastAsia"/>
          <w:sz w:val="24"/>
        </w:rPr>
        <w:t>试验条件和试验结果单位可设置不一</w:t>
      </w:r>
      <w:r>
        <w:rPr>
          <w:rFonts w:ascii="宋体" w:hAnsi="宋体" w:hint="eastAsia"/>
          <w:sz w:val="24"/>
        </w:rPr>
        <w:t>致，</w:t>
      </w:r>
      <w:r>
        <w:rPr>
          <w:rFonts w:ascii="宋体" w:hAnsi="宋体"/>
          <w:sz w:val="24"/>
        </w:rPr>
        <w:t>并</w:t>
      </w:r>
      <w:r>
        <w:rPr>
          <w:rFonts w:ascii="宋体" w:hAnsi="宋体" w:hint="eastAsia"/>
          <w:sz w:val="24"/>
        </w:rPr>
        <w:t>可自动</w:t>
      </w:r>
      <w:r>
        <w:rPr>
          <w:rFonts w:ascii="宋体" w:hAnsi="宋体"/>
          <w:sz w:val="24"/>
        </w:rPr>
        <w:t>相互转换</w:t>
      </w:r>
    </w:p>
    <w:p w:rsidR="000F5FC3" w:rsidRDefault="00BC61BE">
      <w:pPr>
        <w:spacing w:line="360" w:lineRule="auto"/>
        <w:ind w:firstLineChars="200" w:firstLine="480"/>
        <w:rPr>
          <w:rFonts w:ascii="宋体" w:hAnsi="宋体"/>
          <w:sz w:val="24"/>
        </w:rPr>
      </w:pPr>
      <w:r>
        <w:rPr>
          <w:rFonts w:ascii="宋体" w:hAnsi="宋体" w:hint="eastAsia"/>
          <w:sz w:val="24"/>
        </w:rPr>
        <w:t>*8</w:t>
      </w:r>
      <w:r>
        <w:rPr>
          <w:rFonts w:ascii="宋体" w:hAnsi="宋体" w:hint="eastAsia"/>
          <w:sz w:val="24"/>
        </w:rPr>
        <w:t>数据处理多元化，满足多峰曲线多种类型分析：定载荷、定伸长率、断裂伸长率、脱断强力等</w:t>
      </w:r>
    </w:p>
    <w:p w:rsidR="000F5FC3" w:rsidRDefault="00BC61BE">
      <w:pPr>
        <w:spacing w:line="360" w:lineRule="auto"/>
        <w:ind w:firstLineChars="200" w:firstLine="480"/>
        <w:rPr>
          <w:rFonts w:ascii="宋体" w:hAnsi="宋体"/>
          <w:sz w:val="24"/>
        </w:rPr>
      </w:pPr>
      <w:r>
        <w:rPr>
          <w:rFonts w:ascii="宋体" w:hAnsi="宋体" w:hint="eastAsia"/>
          <w:sz w:val="24"/>
        </w:rPr>
        <w:t>9</w:t>
      </w:r>
      <w:r>
        <w:rPr>
          <w:rFonts w:ascii="宋体" w:hAnsi="宋体" w:hint="eastAsia"/>
          <w:sz w:val="24"/>
        </w:rPr>
        <w:t>数据统计：平均、标准差、最大、最小、中值、变动系数、不匀率</w:t>
      </w:r>
    </w:p>
    <w:p w:rsidR="000F5FC3" w:rsidRDefault="00BC61BE">
      <w:pPr>
        <w:spacing w:line="360" w:lineRule="auto"/>
        <w:ind w:firstLineChars="200" w:firstLine="480"/>
        <w:rPr>
          <w:rFonts w:ascii="宋体" w:hAnsi="宋体"/>
          <w:sz w:val="24"/>
        </w:rPr>
      </w:pPr>
      <w:r>
        <w:rPr>
          <w:rFonts w:ascii="宋体" w:hAnsi="宋体" w:hint="eastAsia"/>
          <w:sz w:val="24"/>
        </w:rPr>
        <w:t>10</w:t>
      </w:r>
      <w:r>
        <w:rPr>
          <w:rFonts w:ascii="宋体" w:hAnsi="宋体" w:hint="eastAsia"/>
          <w:sz w:val="24"/>
        </w:rPr>
        <w:t>预张力可控并实时显示，保证数据精度和稳定性</w:t>
      </w:r>
    </w:p>
    <w:p w:rsidR="000F5FC3" w:rsidRDefault="00BC61BE">
      <w:pPr>
        <w:spacing w:line="360" w:lineRule="auto"/>
        <w:ind w:firstLineChars="200" w:firstLine="480"/>
        <w:rPr>
          <w:rFonts w:ascii="宋体" w:hAnsi="宋体"/>
          <w:sz w:val="24"/>
        </w:rPr>
      </w:pPr>
      <w:r>
        <w:rPr>
          <w:rFonts w:ascii="宋体" w:hAnsi="宋体" w:hint="eastAsia"/>
          <w:sz w:val="24"/>
        </w:rPr>
        <w:t>11</w:t>
      </w:r>
      <w:r>
        <w:rPr>
          <w:rFonts w:ascii="宋体" w:hAnsi="宋体" w:hint="eastAsia"/>
          <w:sz w:val="24"/>
        </w:rPr>
        <w:t>软件窗口化设计，功能结构模块化，分布式试验方案设计；</w:t>
      </w:r>
    </w:p>
    <w:p w:rsidR="000F5FC3" w:rsidRDefault="00BC61BE">
      <w:pPr>
        <w:spacing w:line="360" w:lineRule="auto"/>
        <w:ind w:firstLineChars="200" w:firstLine="480"/>
        <w:rPr>
          <w:rFonts w:ascii="宋体" w:hAnsi="宋体"/>
          <w:sz w:val="24"/>
        </w:rPr>
      </w:pPr>
      <w:r>
        <w:rPr>
          <w:rFonts w:ascii="宋体" w:hAnsi="宋体" w:hint="eastAsia"/>
          <w:sz w:val="24"/>
        </w:rPr>
        <w:t>*12</w:t>
      </w:r>
      <w:r>
        <w:rPr>
          <w:rFonts w:ascii="宋体" w:hAnsi="宋体" w:hint="eastAsia"/>
          <w:sz w:val="24"/>
        </w:rPr>
        <w:t>允许用户对任意数据源进行绘图；软件可同时采集数据并实时保存相应实验影像。方便事后分析现场数据和实验情况。提供演示视频，投标文件中提供截图并加盖制造商公章；</w:t>
      </w:r>
    </w:p>
    <w:p w:rsidR="000F5FC3" w:rsidRDefault="00BC61BE">
      <w:pPr>
        <w:spacing w:line="360" w:lineRule="auto"/>
        <w:ind w:firstLineChars="200" w:firstLine="480"/>
        <w:rPr>
          <w:rFonts w:ascii="宋体" w:hAnsi="宋体"/>
          <w:sz w:val="24"/>
        </w:rPr>
      </w:pPr>
      <w:r>
        <w:rPr>
          <w:rFonts w:ascii="宋体" w:hAnsi="宋体" w:hint="eastAsia"/>
          <w:sz w:val="24"/>
        </w:rPr>
        <w:t>*13</w:t>
      </w:r>
      <w:r>
        <w:rPr>
          <w:rFonts w:ascii="宋体" w:hAnsi="宋体" w:hint="eastAsia"/>
          <w:sz w:val="24"/>
        </w:rPr>
        <w:t>软件开放性好，支持多种方式的数据导出至</w:t>
      </w:r>
      <w:r>
        <w:rPr>
          <w:rFonts w:ascii="宋体" w:hAnsi="宋体" w:hint="eastAsia"/>
          <w:sz w:val="24"/>
        </w:rPr>
        <w:t>EXCEL</w:t>
      </w:r>
      <w:r>
        <w:rPr>
          <w:rFonts w:ascii="宋体" w:hAnsi="宋体" w:hint="eastAsia"/>
          <w:sz w:val="24"/>
        </w:rPr>
        <w:t>、</w:t>
      </w:r>
      <w:r>
        <w:rPr>
          <w:rFonts w:ascii="宋体" w:hAnsi="宋体" w:hint="eastAsia"/>
          <w:sz w:val="24"/>
        </w:rPr>
        <w:t>TXT</w:t>
      </w:r>
      <w:r>
        <w:rPr>
          <w:rFonts w:ascii="宋体" w:hAnsi="宋体" w:hint="eastAsia"/>
          <w:sz w:val="24"/>
        </w:rPr>
        <w:t>等。软件具</w:t>
      </w:r>
      <w:r>
        <w:rPr>
          <w:rFonts w:ascii="宋体" w:hAnsi="宋体" w:hint="eastAsia"/>
          <w:sz w:val="24"/>
        </w:rPr>
        <w:t>有活动报告功能，生成的报告可在</w:t>
      </w:r>
      <w:r>
        <w:rPr>
          <w:rFonts w:ascii="宋体" w:hAnsi="宋体" w:hint="eastAsia"/>
          <w:sz w:val="24"/>
        </w:rPr>
        <w:t>WORD</w:t>
      </w:r>
      <w:r>
        <w:rPr>
          <w:rFonts w:ascii="宋体" w:hAnsi="宋体" w:hint="eastAsia"/>
          <w:sz w:val="24"/>
        </w:rPr>
        <w:t>中实现曲线缩放、光标读取等功能；提供演示视频，投标文件中提供截图并加盖制造商公章；</w:t>
      </w:r>
    </w:p>
    <w:p w:rsidR="000F5FC3" w:rsidRDefault="00BC61BE">
      <w:pPr>
        <w:spacing w:line="360" w:lineRule="auto"/>
        <w:ind w:firstLineChars="200" w:firstLine="480"/>
        <w:rPr>
          <w:rFonts w:ascii="宋体" w:hAnsi="宋体"/>
          <w:sz w:val="24"/>
        </w:rPr>
      </w:pPr>
      <w:r>
        <w:rPr>
          <w:rFonts w:ascii="宋体" w:hAnsi="宋体" w:hint="eastAsia"/>
          <w:sz w:val="24"/>
        </w:rPr>
        <w:t>*14</w:t>
      </w:r>
      <w:r>
        <w:rPr>
          <w:rFonts w:ascii="宋体" w:hAnsi="宋体" w:hint="eastAsia"/>
          <w:sz w:val="24"/>
        </w:rPr>
        <w:t>支持用户设置个性化曲线图显示。包括：数字表、棒图、记录仪、</w:t>
      </w:r>
      <w:r>
        <w:rPr>
          <w:rFonts w:ascii="宋体" w:hAnsi="宋体" w:hint="eastAsia"/>
          <w:sz w:val="24"/>
        </w:rPr>
        <w:t>XY</w:t>
      </w:r>
      <w:r>
        <w:rPr>
          <w:rFonts w:ascii="宋体" w:hAnsi="宋体" w:hint="eastAsia"/>
          <w:sz w:val="24"/>
        </w:rPr>
        <w:t>记录仪、</w:t>
      </w:r>
      <w:r>
        <w:rPr>
          <w:rFonts w:ascii="宋体" w:hAnsi="宋体" w:hint="eastAsia"/>
          <w:sz w:val="24"/>
        </w:rPr>
        <w:t>FFT</w:t>
      </w:r>
      <w:r>
        <w:rPr>
          <w:rFonts w:ascii="宋体" w:hAnsi="宋体" w:hint="eastAsia"/>
          <w:sz w:val="24"/>
        </w:rPr>
        <w:t>视图、倍频程、</w:t>
      </w:r>
      <w:r>
        <w:rPr>
          <w:rFonts w:ascii="宋体" w:hAnsi="宋体" w:hint="eastAsia"/>
          <w:sz w:val="24"/>
        </w:rPr>
        <w:t>2D</w:t>
      </w:r>
      <w:r>
        <w:rPr>
          <w:rFonts w:ascii="宋体" w:hAnsi="宋体" w:hint="eastAsia"/>
          <w:sz w:val="24"/>
        </w:rPr>
        <w:t>视图、</w:t>
      </w:r>
      <w:r>
        <w:rPr>
          <w:rFonts w:ascii="宋体" w:hAnsi="宋体" w:hint="eastAsia"/>
          <w:sz w:val="24"/>
        </w:rPr>
        <w:t>3D</w:t>
      </w:r>
      <w:r>
        <w:rPr>
          <w:rFonts w:ascii="宋体" w:hAnsi="宋体" w:hint="eastAsia"/>
          <w:sz w:val="24"/>
        </w:rPr>
        <w:t>视图、仪表盘视图、绘图仪视图、表格视图、公里标视</w:t>
      </w:r>
      <w:r>
        <w:rPr>
          <w:rFonts w:ascii="宋体" w:hAnsi="宋体" w:hint="eastAsia"/>
          <w:sz w:val="24"/>
        </w:rPr>
        <w:lastRenderedPageBreak/>
        <w:t>图，视图可同时显示最多</w:t>
      </w:r>
      <w:r>
        <w:rPr>
          <w:rFonts w:ascii="宋体" w:hAnsi="宋体" w:hint="eastAsia"/>
          <w:sz w:val="24"/>
        </w:rPr>
        <w:t>16</w:t>
      </w:r>
      <w:r>
        <w:rPr>
          <w:rFonts w:ascii="宋体" w:hAnsi="宋体" w:hint="eastAsia"/>
          <w:sz w:val="24"/>
        </w:rPr>
        <w:t>通道采集的数据及曲线；提供演示视频，投标文件中提供截图并加盖制造商公章。</w:t>
      </w:r>
    </w:p>
    <w:p w:rsidR="000F5FC3" w:rsidRDefault="000F5FC3">
      <w:pPr>
        <w:spacing w:line="360" w:lineRule="auto"/>
        <w:ind w:firstLineChars="200" w:firstLine="480"/>
        <w:rPr>
          <w:rFonts w:ascii="宋体" w:hAnsi="宋体"/>
          <w:sz w:val="24"/>
        </w:rPr>
      </w:pPr>
    </w:p>
    <w:p w:rsidR="000F5FC3" w:rsidRDefault="00BC61BE">
      <w:pPr>
        <w:spacing w:line="360" w:lineRule="auto"/>
        <w:rPr>
          <w:rFonts w:ascii="宋体" w:hAnsi="宋体"/>
          <w:sz w:val="24"/>
        </w:rPr>
      </w:pPr>
      <w:r>
        <w:rPr>
          <w:rFonts w:ascii="宋体" w:hAnsi="宋体" w:hint="eastAsia"/>
          <w:sz w:val="24"/>
        </w:rPr>
        <w:t>*</w:t>
      </w:r>
      <w:r>
        <w:rPr>
          <w:rFonts w:ascii="宋体" w:hAnsi="宋体" w:hint="eastAsia"/>
          <w:sz w:val="24"/>
        </w:rPr>
        <w:t>四、配置要求：</w:t>
      </w:r>
    </w:p>
    <w:p w:rsidR="000F5FC3" w:rsidRDefault="00BC61BE">
      <w:pPr>
        <w:spacing w:line="360" w:lineRule="auto"/>
        <w:ind w:firstLineChars="200" w:firstLine="480"/>
        <w:rPr>
          <w:rFonts w:ascii="宋体" w:hAnsi="宋体"/>
          <w:sz w:val="24"/>
        </w:rPr>
      </w:pPr>
      <w:r>
        <w:rPr>
          <w:rFonts w:ascii="宋体" w:hAnsi="宋体" w:hint="eastAsia"/>
          <w:sz w:val="24"/>
        </w:rPr>
        <w:t>1</w:t>
      </w:r>
      <w:r>
        <w:rPr>
          <w:rFonts w:ascii="宋体" w:hAnsi="宋体" w:hint="eastAsia"/>
          <w:sz w:val="24"/>
        </w:rPr>
        <w:t>主机</w:t>
      </w:r>
      <w:r>
        <w:rPr>
          <w:rFonts w:ascii="宋体" w:hAnsi="宋体" w:hint="eastAsia"/>
          <w:sz w:val="24"/>
        </w:rPr>
        <w:t>1</w:t>
      </w:r>
      <w:r>
        <w:rPr>
          <w:rFonts w:ascii="宋体" w:hAnsi="宋体" w:hint="eastAsia"/>
          <w:sz w:val="24"/>
        </w:rPr>
        <w:t>台</w:t>
      </w:r>
    </w:p>
    <w:p w:rsidR="000F5FC3" w:rsidRDefault="00BC61BE">
      <w:pPr>
        <w:spacing w:line="360" w:lineRule="auto"/>
        <w:ind w:firstLineChars="200" w:firstLine="480"/>
        <w:rPr>
          <w:rFonts w:ascii="宋体" w:hAnsi="宋体"/>
          <w:sz w:val="24"/>
        </w:rPr>
      </w:pPr>
      <w:r>
        <w:rPr>
          <w:rFonts w:ascii="宋体" w:hAnsi="宋体" w:hint="eastAsia"/>
          <w:sz w:val="24"/>
        </w:rPr>
        <w:t>2</w:t>
      </w:r>
      <w:r>
        <w:rPr>
          <w:rFonts w:ascii="宋体" w:hAnsi="宋体" w:hint="eastAsia"/>
          <w:sz w:val="24"/>
        </w:rPr>
        <w:t>中文软件</w:t>
      </w:r>
      <w:r>
        <w:rPr>
          <w:rFonts w:ascii="宋体" w:hAnsi="宋体" w:hint="eastAsia"/>
          <w:sz w:val="24"/>
        </w:rPr>
        <w:t>1</w:t>
      </w:r>
      <w:r>
        <w:rPr>
          <w:rFonts w:ascii="宋体" w:hAnsi="宋体" w:hint="eastAsia"/>
          <w:sz w:val="24"/>
        </w:rPr>
        <w:t>套</w:t>
      </w:r>
    </w:p>
    <w:p w:rsidR="000F5FC3" w:rsidRDefault="00BC61BE">
      <w:pPr>
        <w:spacing w:line="360" w:lineRule="auto"/>
        <w:ind w:firstLineChars="200" w:firstLine="480"/>
        <w:rPr>
          <w:rFonts w:ascii="宋体" w:hAnsi="宋体"/>
          <w:sz w:val="24"/>
        </w:rPr>
      </w:pPr>
      <w:r>
        <w:rPr>
          <w:rFonts w:ascii="宋体" w:hAnsi="宋体" w:hint="eastAsia"/>
          <w:sz w:val="24"/>
        </w:rPr>
        <w:t>3 10KN</w:t>
      </w:r>
      <w:r>
        <w:rPr>
          <w:rFonts w:ascii="宋体" w:hAnsi="宋体" w:hint="eastAsia"/>
          <w:sz w:val="24"/>
        </w:rPr>
        <w:t>进口拉压双向负荷传感器（一个传感器完成拉伸压缩试验、传感器品牌必须标明）</w:t>
      </w:r>
      <w:r>
        <w:rPr>
          <w:rFonts w:ascii="宋体" w:hAnsi="宋体" w:hint="eastAsia"/>
          <w:sz w:val="24"/>
        </w:rPr>
        <w:t>1</w:t>
      </w:r>
      <w:r>
        <w:rPr>
          <w:rFonts w:ascii="宋体" w:hAnsi="宋体" w:hint="eastAsia"/>
          <w:sz w:val="24"/>
        </w:rPr>
        <w:t>套</w:t>
      </w:r>
    </w:p>
    <w:p w:rsidR="000F5FC3" w:rsidRDefault="00BC61BE">
      <w:pPr>
        <w:tabs>
          <w:tab w:val="left" w:pos="360"/>
        </w:tabs>
        <w:adjustRightInd w:val="0"/>
        <w:spacing w:line="360" w:lineRule="auto"/>
        <w:ind w:firstLineChars="200" w:firstLine="480"/>
        <w:rPr>
          <w:rFonts w:ascii="宋体" w:hAnsi="宋体"/>
          <w:sz w:val="24"/>
        </w:rPr>
      </w:pPr>
      <w:r>
        <w:rPr>
          <w:rFonts w:ascii="宋体" w:hAnsi="宋体" w:hint="eastAsia"/>
          <w:sz w:val="24"/>
        </w:rPr>
        <w:t>4 10KN</w:t>
      </w:r>
      <w:r>
        <w:rPr>
          <w:rFonts w:ascii="宋体" w:hAnsi="宋体" w:hint="eastAsia"/>
          <w:sz w:val="24"/>
        </w:rPr>
        <w:t>扳把式楔型夹具（平钳口：</w:t>
      </w:r>
      <w:r>
        <w:rPr>
          <w:rFonts w:ascii="宋体" w:hAnsi="宋体" w:hint="eastAsia"/>
          <w:sz w:val="24"/>
        </w:rPr>
        <w:t>0-7</w:t>
      </w:r>
      <w:r>
        <w:rPr>
          <w:rFonts w:ascii="宋体" w:hAnsi="宋体" w:hint="eastAsia"/>
          <w:sz w:val="24"/>
        </w:rPr>
        <w:t>、</w:t>
      </w:r>
      <w:r>
        <w:rPr>
          <w:rFonts w:ascii="宋体" w:hAnsi="宋体" w:hint="eastAsia"/>
          <w:sz w:val="24"/>
        </w:rPr>
        <w:t>7-14</w:t>
      </w:r>
      <w:r>
        <w:rPr>
          <w:rFonts w:ascii="宋体" w:hAnsi="宋体" w:hint="eastAsia"/>
          <w:sz w:val="24"/>
        </w:rPr>
        <w:t>、</w:t>
      </w:r>
      <w:r>
        <w:rPr>
          <w:rFonts w:ascii="宋体" w:hAnsi="宋体" w:hint="eastAsia"/>
          <w:sz w:val="24"/>
        </w:rPr>
        <w:t>14-21</w:t>
      </w:r>
      <w:r>
        <w:rPr>
          <w:rFonts w:ascii="宋体" w:hAnsi="宋体" w:hint="eastAsia"/>
          <w:sz w:val="24"/>
        </w:rPr>
        <w:t>、</w:t>
      </w:r>
      <w:r>
        <w:rPr>
          <w:rFonts w:ascii="宋体" w:hAnsi="宋体" w:hint="eastAsia"/>
          <w:sz w:val="24"/>
        </w:rPr>
        <w:t>V</w:t>
      </w:r>
      <w:r>
        <w:rPr>
          <w:rFonts w:ascii="宋体" w:hAnsi="宋体" w:hint="eastAsia"/>
          <w:sz w:val="24"/>
        </w:rPr>
        <w:t>型钳口：φ</w:t>
      </w:r>
      <w:r>
        <w:rPr>
          <w:rFonts w:ascii="宋体" w:hAnsi="宋体" w:hint="eastAsia"/>
          <w:sz w:val="24"/>
        </w:rPr>
        <w:t>4-</w:t>
      </w:r>
      <w:r>
        <w:rPr>
          <w:rFonts w:ascii="宋体" w:hAnsi="宋体" w:hint="eastAsia"/>
          <w:sz w:val="24"/>
        </w:rPr>
        <w:t>φ</w:t>
      </w:r>
      <w:r>
        <w:rPr>
          <w:rFonts w:ascii="宋体" w:hAnsi="宋体" w:hint="eastAsia"/>
          <w:sz w:val="24"/>
        </w:rPr>
        <w:t>9</w:t>
      </w:r>
      <w:r>
        <w:rPr>
          <w:rFonts w:ascii="宋体" w:hAnsi="宋体" w:hint="eastAsia"/>
          <w:sz w:val="24"/>
        </w:rPr>
        <w:t>、φ</w:t>
      </w:r>
      <w:r>
        <w:rPr>
          <w:rFonts w:ascii="宋体" w:hAnsi="宋体" w:hint="eastAsia"/>
          <w:sz w:val="24"/>
        </w:rPr>
        <w:t>9-</w:t>
      </w:r>
      <w:r>
        <w:rPr>
          <w:rFonts w:ascii="宋体" w:hAnsi="宋体" w:hint="eastAsia"/>
          <w:sz w:val="24"/>
        </w:rPr>
        <w:t>φ</w:t>
      </w:r>
      <w:r>
        <w:rPr>
          <w:rFonts w:ascii="宋体" w:hAnsi="宋体" w:hint="eastAsia"/>
          <w:sz w:val="24"/>
        </w:rPr>
        <w:t>14</w:t>
      </w:r>
      <w:r>
        <w:rPr>
          <w:rFonts w:ascii="宋体" w:hAnsi="宋体" w:hint="eastAsia"/>
          <w:sz w:val="24"/>
        </w:rPr>
        <w:t>）</w:t>
      </w:r>
      <w:r>
        <w:rPr>
          <w:rFonts w:ascii="宋体" w:hAnsi="宋体" w:hint="eastAsia"/>
          <w:sz w:val="24"/>
        </w:rPr>
        <w:t>1</w:t>
      </w:r>
      <w:r>
        <w:rPr>
          <w:rFonts w:ascii="宋体" w:hAnsi="宋体" w:hint="eastAsia"/>
          <w:sz w:val="24"/>
        </w:rPr>
        <w:t>套</w:t>
      </w:r>
    </w:p>
    <w:p w:rsidR="000F5FC3" w:rsidRDefault="00BC61BE">
      <w:pPr>
        <w:spacing w:line="360" w:lineRule="auto"/>
        <w:ind w:firstLineChars="200" w:firstLine="480"/>
        <w:rPr>
          <w:rFonts w:ascii="宋体" w:hAnsi="宋体"/>
          <w:sz w:val="24"/>
        </w:rPr>
      </w:pPr>
      <w:r>
        <w:rPr>
          <w:rFonts w:ascii="宋体" w:hAnsi="宋体" w:hint="eastAsia"/>
          <w:sz w:val="24"/>
        </w:rPr>
        <w:t>5 10KN</w:t>
      </w:r>
      <w:r>
        <w:rPr>
          <w:rFonts w:ascii="宋体" w:hAnsi="宋体" w:hint="eastAsia"/>
          <w:sz w:val="24"/>
        </w:rPr>
        <w:t>压缩夹具</w:t>
      </w:r>
      <w:r>
        <w:rPr>
          <w:rFonts w:ascii="宋体" w:hAnsi="宋体" w:hint="eastAsia"/>
          <w:sz w:val="24"/>
        </w:rPr>
        <w:t xml:space="preserve"> 1</w:t>
      </w:r>
      <w:r>
        <w:rPr>
          <w:rFonts w:ascii="宋体" w:hAnsi="宋体" w:hint="eastAsia"/>
          <w:sz w:val="24"/>
        </w:rPr>
        <w:t>套</w:t>
      </w:r>
    </w:p>
    <w:p w:rsidR="000F5FC3" w:rsidRDefault="00BC61BE">
      <w:pPr>
        <w:spacing w:line="360" w:lineRule="auto"/>
        <w:ind w:firstLineChars="200" w:firstLine="480"/>
        <w:rPr>
          <w:rFonts w:ascii="宋体" w:hAnsi="宋体"/>
          <w:sz w:val="24"/>
        </w:rPr>
      </w:pPr>
      <w:r>
        <w:rPr>
          <w:rFonts w:ascii="宋体" w:hAnsi="宋体" w:hint="eastAsia"/>
          <w:sz w:val="24"/>
        </w:rPr>
        <w:t>*6</w:t>
      </w:r>
      <w:r>
        <w:rPr>
          <w:rFonts w:ascii="宋体" w:hAnsi="宋体" w:hint="eastAsia"/>
          <w:sz w:val="24"/>
        </w:rPr>
        <w:t>数据处理系统（</w:t>
      </w:r>
      <w:r>
        <w:rPr>
          <w:rFonts w:ascii="宋体" w:hAnsi="宋体" w:hint="eastAsia"/>
          <w:sz w:val="24"/>
        </w:rPr>
        <w:t>CPU</w:t>
      </w:r>
      <w:r>
        <w:rPr>
          <w:rFonts w:ascii="宋体" w:hAnsi="宋体" w:hint="eastAsia"/>
          <w:sz w:val="24"/>
        </w:rPr>
        <w:t>：</w:t>
      </w:r>
      <w:r>
        <w:rPr>
          <w:rFonts w:ascii="宋体" w:hAnsi="宋体" w:hint="eastAsia"/>
          <w:sz w:val="24"/>
        </w:rPr>
        <w:t>i5</w:t>
      </w:r>
      <w:r>
        <w:rPr>
          <w:rFonts w:ascii="宋体" w:hAnsi="宋体" w:hint="eastAsia"/>
          <w:sz w:val="24"/>
        </w:rPr>
        <w:t>及以上、</w:t>
      </w:r>
      <w:r>
        <w:rPr>
          <w:rFonts w:ascii="宋体" w:hAnsi="宋体" w:hint="eastAsia"/>
          <w:sz w:val="24"/>
        </w:rPr>
        <w:t>8G</w:t>
      </w:r>
      <w:r>
        <w:rPr>
          <w:rFonts w:ascii="宋体" w:hAnsi="宋体" w:hint="eastAsia"/>
          <w:sz w:val="24"/>
        </w:rPr>
        <w:t>内存、</w:t>
      </w:r>
      <w:r>
        <w:rPr>
          <w:rFonts w:ascii="宋体" w:hAnsi="宋体" w:hint="eastAsia"/>
          <w:sz w:val="24"/>
        </w:rPr>
        <w:t>1T</w:t>
      </w:r>
      <w:r>
        <w:rPr>
          <w:rFonts w:ascii="宋体" w:hAnsi="宋体" w:hint="eastAsia"/>
          <w:sz w:val="24"/>
        </w:rPr>
        <w:t>硬盘、</w:t>
      </w:r>
      <w:r>
        <w:rPr>
          <w:rFonts w:ascii="宋体" w:hAnsi="宋体" w:hint="eastAsia"/>
          <w:sz w:val="24"/>
        </w:rPr>
        <w:t>DVD</w:t>
      </w:r>
      <w:r>
        <w:rPr>
          <w:rFonts w:ascii="宋体" w:hAnsi="宋体" w:hint="eastAsia"/>
          <w:sz w:val="24"/>
        </w:rPr>
        <w:t>光驱、＞</w:t>
      </w:r>
      <w:r>
        <w:rPr>
          <w:rFonts w:ascii="宋体" w:hAnsi="宋体" w:hint="eastAsia"/>
          <w:sz w:val="24"/>
        </w:rPr>
        <w:t>21.5</w:t>
      </w:r>
      <w:r>
        <w:rPr>
          <w:rFonts w:ascii="宋体" w:hAnsi="宋体" w:hint="eastAsia"/>
          <w:sz w:val="24"/>
        </w:rPr>
        <w:t>寸液晶显示器）</w:t>
      </w:r>
      <w:r>
        <w:rPr>
          <w:rFonts w:ascii="宋体" w:hAnsi="宋体" w:hint="eastAsia"/>
          <w:sz w:val="24"/>
        </w:rPr>
        <w:t>1</w:t>
      </w:r>
      <w:r>
        <w:rPr>
          <w:rFonts w:ascii="宋体" w:hAnsi="宋体" w:hint="eastAsia"/>
          <w:sz w:val="24"/>
        </w:rPr>
        <w:t>台</w:t>
      </w:r>
    </w:p>
    <w:p w:rsidR="000F5FC3" w:rsidRDefault="00BC61BE">
      <w:pPr>
        <w:spacing w:line="360" w:lineRule="auto"/>
        <w:ind w:firstLineChars="200" w:firstLine="480"/>
        <w:rPr>
          <w:rFonts w:ascii="宋体" w:hAnsi="宋体"/>
          <w:sz w:val="24"/>
        </w:rPr>
      </w:pPr>
      <w:r>
        <w:rPr>
          <w:rFonts w:ascii="宋体" w:hAnsi="宋体" w:hint="eastAsia"/>
          <w:sz w:val="24"/>
        </w:rPr>
        <w:t>7</w:t>
      </w:r>
      <w:r>
        <w:rPr>
          <w:rFonts w:ascii="宋体" w:hAnsi="宋体" w:hint="eastAsia"/>
          <w:sz w:val="24"/>
        </w:rPr>
        <w:t>试验机专用测试试验台。</w:t>
      </w:r>
    </w:p>
    <w:p w:rsidR="000F5FC3" w:rsidRDefault="000F5FC3">
      <w:pPr>
        <w:spacing w:line="360" w:lineRule="auto"/>
        <w:ind w:firstLineChars="200" w:firstLine="480"/>
        <w:rPr>
          <w:rFonts w:ascii="宋体" w:hAnsi="宋体"/>
          <w:sz w:val="24"/>
        </w:rPr>
      </w:pPr>
    </w:p>
    <w:p w:rsidR="000F5FC3" w:rsidRDefault="00BC61BE">
      <w:pPr>
        <w:spacing w:line="360" w:lineRule="auto"/>
        <w:rPr>
          <w:rFonts w:ascii="宋体" w:hAnsi="宋体"/>
          <w:sz w:val="24"/>
        </w:rPr>
      </w:pPr>
      <w:r>
        <w:rPr>
          <w:rFonts w:ascii="宋体" w:hAnsi="宋体" w:hint="eastAsia"/>
          <w:sz w:val="24"/>
        </w:rPr>
        <w:t>五、</w:t>
      </w:r>
      <w:r>
        <w:rPr>
          <w:rFonts w:ascii="宋体" w:hAnsi="宋体"/>
          <w:sz w:val="24"/>
        </w:rPr>
        <w:t>技术</w:t>
      </w:r>
      <w:r>
        <w:rPr>
          <w:rFonts w:ascii="宋体" w:hAnsi="宋体" w:hint="eastAsia"/>
          <w:sz w:val="24"/>
        </w:rPr>
        <w:t>资料及</w:t>
      </w:r>
      <w:r>
        <w:rPr>
          <w:rFonts w:ascii="宋体" w:hAnsi="宋体"/>
          <w:sz w:val="24"/>
        </w:rPr>
        <w:t>服务</w:t>
      </w:r>
      <w:r>
        <w:rPr>
          <w:rFonts w:ascii="宋体" w:hAnsi="宋体" w:hint="eastAsia"/>
          <w:sz w:val="24"/>
        </w:rPr>
        <w:t>：</w:t>
      </w:r>
    </w:p>
    <w:p w:rsidR="000F5FC3" w:rsidRDefault="00BC61BE">
      <w:pPr>
        <w:spacing w:line="360" w:lineRule="auto"/>
        <w:ind w:firstLineChars="200" w:firstLine="480"/>
        <w:rPr>
          <w:rFonts w:ascii="宋体" w:hAnsi="宋体"/>
          <w:sz w:val="24"/>
        </w:rPr>
      </w:pPr>
      <w:r>
        <w:rPr>
          <w:rFonts w:ascii="宋体" w:hAnsi="宋体" w:hint="eastAsia"/>
          <w:sz w:val="24"/>
        </w:rPr>
        <w:t>1</w:t>
      </w:r>
      <w:r>
        <w:rPr>
          <w:rFonts w:ascii="宋体" w:hAnsi="宋体"/>
          <w:sz w:val="24"/>
        </w:rPr>
        <w:t>技术资料：提供完整的</w:t>
      </w:r>
      <w:r>
        <w:rPr>
          <w:rFonts w:ascii="宋体" w:hAnsi="宋体" w:hint="eastAsia"/>
          <w:sz w:val="24"/>
        </w:rPr>
        <w:t>中</w:t>
      </w:r>
      <w:r>
        <w:rPr>
          <w:rFonts w:ascii="宋体" w:hAnsi="宋体"/>
          <w:sz w:val="24"/>
        </w:rPr>
        <w:t>文技术资料</w:t>
      </w:r>
      <w:r>
        <w:rPr>
          <w:rFonts w:ascii="宋体" w:hAnsi="宋体" w:hint="eastAsia"/>
          <w:sz w:val="24"/>
        </w:rPr>
        <w:t>1</w:t>
      </w:r>
      <w:r>
        <w:rPr>
          <w:rFonts w:ascii="宋体" w:hAnsi="宋体"/>
          <w:sz w:val="24"/>
        </w:rPr>
        <w:t>套，包括操作、维修手册，</w:t>
      </w:r>
      <w:r>
        <w:rPr>
          <w:rFonts w:ascii="宋体" w:hAnsi="宋体" w:hint="eastAsia"/>
          <w:sz w:val="24"/>
        </w:rPr>
        <w:t>软件手册。</w:t>
      </w:r>
    </w:p>
    <w:p w:rsidR="000F5FC3" w:rsidRDefault="00BC61BE">
      <w:pPr>
        <w:spacing w:line="360" w:lineRule="auto"/>
        <w:ind w:firstLineChars="200" w:firstLine="480"/>
        <w:rPr>
          <w:rFonts w:ascii="宋体" w:hAnsi="宋体"/>
          <w:sz w:val="24"/>
        </w:rPr>
      </w:pPr>
      <w:r>
        <w:rPr>
          <w:rFonts w:ascii="宋体" w:hAnsi="宋体" w:hint="eastAsia"/>
          <w:sz w:val="24"/>
        </w:rPr>
        <w:t>2</w:t>
      </w:r>
      <w:r>
        <w:rPr>
          <w:rFonts w:ascii="宋体" w:hAnsi="宋体" w:hint="eastAsia"/>
          <w:sz w:val="24"/>
        </w:rPr>
        <w:t>安装和培训</w:t>
      </w:r>
      <w:r>
        <w:rPr>
          <w:rFonts w:ascii="宋体" w:hAnsi="宋体"/>
          <w:sz w:val="24"/>
        </w:rPr>
        <w:t>：</w:t>
      </w:r>
      <w:r>
        <w:rPr>
          <w:rFonts w:ascii="宋体" w:hAnsi="宋体" w:hint="eastAsia"/>
          <w:sz w:val="24"/>
        </w:rPr>
        <w:t>制造商负责</w:t>
      </w:r>
      <w:r>
        <w:rPr>
          <w:rFonts w:ascii="宋体" w:hAnsi="宋体"/>
          <w:sz w:val="24"/>
        </w:rPr>
        <w:t>对设备</w:t>
      </w:r>
      <w:r>
        <w:rPr>
          <w:rFonts w:ascii="宋体" w:hAnsi="宋体" w:hint="eastAsia"/>
          <w:sz w:val="24"/>
        </w:rPr>
        <w:t>进行安装，同时对</w:t>
      </w:r>
      <w:r>
        <w:rPr>
          <w:rFonts w:ascii="宋体" w:hAnsi="宋体"/>
          <w:sz w:val="24"/>
        </w:rPr>
        <w:t>操作人员</w:t>
      </w:r>
      <w:r>
        <w:rPr>
          <w:rFonts w:ascii="宋体" w:hAnsi="宋体" w:hint="eastAsia"/>
          <w:sz w:val="24"/>
        </w:rPr>
        <w:t>进行</w:t>
      </w:r>
      <w:r>
        <w:rPr>
          <w:rFonts w:ascii="宋体" w:hAnsi="宋体"/>
          <w:sz w:val="24"/>
        </w:rPr>
        <w:t>免费</w:t>
      </w:r>
      <w:r>
        <w:rPr>
          <w:rFonts w:ascii="宋体" w:hAnsi="宋体" w:hint="eastAsia"/>
          <w:sz w:val="24"/>
        </w:rPr>
        <w:t>的</w:t>
      </w:r>
      <w:r>
        <w:rPr>
          <w:rFonts w:ascii="宋体" w:hAnsi="宋体"/>
          <w:sz w:val="24"/>
        </w:rPr>
        <w:t>技术培训。</w:t>
      </w:r>
    </w:p>
    <w:p w:rsidR="000F5FC3" w:rsidRDefault="00BC61BE">
      <w:pPr>
        <w:spacing w:line="360" w:lineRule="auto"/>
        <w:ind w:firstLineChars="200" w:firstLine="480"/>
        <w:rPr>
          <w:rFonts w:ascii="宋体" w:hAnsi="宋体"/>
          <w:sz w:val="24"/>
        </w:rPr>
      </w:pPr>
      <w:r>
        <w:rPr>
          <w:rFonts w:ascii="宋体" w:hAnsi="宋体" w:hint="eastAsia"/>
          <w:sz w:val="24"/>
        </w:rPr>
        <w:t>3</w:t>
      </w:r>
      <w:r>
        <w:rPr>
          <w:rFonts w:ascii="宋体" w:hAnsi="宋体" w:hint="eastAsia"/>
          <w:sz w:val="24"/>
        </w:rPr>
        <w:t>终身免费提供软件升级，以成本价提供备品备件。</w:t>
      </w:r>
    </w:p>
    <w:p w:rsidR="000F5FC3" w:rsidRDefault="000F5FC3">
      <w:pPr>
        <w:spacing w:line="360" w:lineRule="auto"/>
        <w:ind w:firstLineChars="200" w:firstLine="480"/>
        <w:rPr>
          <w:rFonts w:ascii="宋体" w:hAnsi="宋体"/>
          <w:sz w:val="24"/>
        </w:rPr>
      </w:pPr>
    </w:p>
    <w:p w:rsidR="000F5FC3" w:rsidRDefault="00BC61BE">
      <w:pPr>
        <w:spacing w:line="360" w:lineRule="auto"/>
        <w:rPr>
          <w:rFonts w:ascii="宋体" w:hAnsi="宋体"/>
          <w:sz w:val="24"/>
        </w:rPr>
      </w:pPr>
      <w:r>
        <w:rPr>
          <w:rFonts w:ascii="宋体" w:hAnsi="宋体" w:hint="eastAsia"/>
          <w:sz w:val="24"/>
        </w:rPr>
        <w:t>六</w:t>
      </w:r>
      <w:r>
        <w:rPr>
          <w:rFonts w:ascii="宋体" w:hAnsi="宋体" w:hint="eastAsia"/>
          <w:sz w:val="24"/>
        </w:rPr>
        <w:t>、质量保证及服务要求：</w:t>
      </w:r>
    </w:p>
    <w:p w:rsidR="000F5FC3" w:rsidRDefault="00BC61BE">
      <w:pPr>
        <w:spacing w:line="360" w:lineRule="auto"/>
        <w:ind w:firstLineChars="200" w:firstLine="480"/>
        <w:rPr>
          <w:rFonts w:ascii="宋体" w:hAnsi="宋体"/>
          <w:sz w:val="24"/>
        </w:rPr>
      </w:pPr>
      <w:r>
        <w:rPr>
          <w:rFonts w:ascii="宋体" w:hAnsi="宋体" w:hint="eastAsia"/>
          <w:sz w:val="24"/>
        </w:rPr>
        <w:t>1</w:t>
      </w:r>
      <w:r>
        <w:rPr>
          <w:rFonts w:ascii="宋体" w:hAnsi="宋体" w:hint="eastAsia"/>
          <w:sz w:val="24"/>
        </w:rPr>
        <w:t>质量保证期为签署验收书日起算</w:t>
      </w:r>
      <w:r>
        <w:rPr>
          <w:rFonts w:ascii="宋体" w:hAnsi="宋体" w:hint="eastAsia"/>
          <w:sz w:val="24"/>
        </w:rPr>
        <w:t>12</w:t>
      </w:r>
      <w:r>
        <w:rPr>
          <w:rFonts w:ascii="宋体" w:hAnsi="宋体" w:hint="eastAsia"/>
          <w:sz w:val="24"/>
        </w:rPr>
        <w:t>个月。</w:t>
      </w:r>
    </w:p>
    <w:p w:rsidR="000F5FC3" w:rsidRDefault="00BC61BE">
      <w:pPr>
        <w:spacing w:line="360" w:lineRule="auto"/>
        <w:ind w:firstLineChars="200" w:firstLine="480"/>
        <w:rPr>
          <w:rFonts w:ascii="宋体" w:hAnsi="宋体"/>
          <w:sz w:val="24"/>
        </w:rPr>
      </w:pPr>
      <w:r>
        <w:rPr>
          <w:rFonts w:ascii="宋体" w:hAnsi="宋体" w:hint="eastAsia"/>
          <w:sz w:val="24"/>
        </w:rPr>
        <w:t>2</w:t>
      </w:r>
      <w:r>
        <w:rPr>
          <w:rFonts w:ascii="宋体" w:hAnsi="宋体" w:hint="eastAsia"/>
          <w:sz w:val="24"/>
        </w:rPr>
        <w:t>质量保证期内出现非甲方责任损坏一律由厂家免费维修或更换。</w:t>
      </w:r>
    </w:p>
    <w:p w:rsidR="000F5FC3" w:rsidRDefault="00BC61BE">
      <w:pPr>
        <w:spacing w:line="360" w:lineRule="auto"/>
        <w:ind w:firstLineChars="200" w:firstLine="480"/>
        <w:rPr>
          <w:rFonts w:ascii="宋体" w:hAnsi="宋体"/>
          <w:sz w:val="24"/>
        </w:rPr>
      </w:pPr>
      <w:r>
        <w:rPr>
          <w:rFonts w:ascii="宋体" w:hAnsi="宋体" w:hint="eastAsia"/>
          <w:sz w:val="24"/>
        </w:rPr>
        <w:t>3</w:t>
      </w:r>
      <w:r>
        <w:rPr>
          <w:rFonts w:ascii="宋体" w:hAnsi="宋体" w:hint="eastAsia"/>
          <w:sz w:val="24"/>
        </w:rPr>
        <w:t>在质量保证期内，如果设备因质量原因造成停用，厂家应在</w:t>
      </w:r>
      <w:r>
        <w:rPr>
          <w:rFonts w:ascii="宋体" w:hAnsi="宋体" w:hint="eastAsia"/>
          <w:sz w:val="24"/>
        </w:rPr>
        <w:t>7</w:t>
      </w:r>
      <w:r>
        <w:rPr>
          <w:rFonts w:ascii="宋体" w:hAnsi="宋体" w:hint="eastAsia"/>
          <w:sz w:val="24"/>
        </w:rPr>
        <w:t>天内使其恢复，所有费用由厂家承担；凡维修停机时间超过</w:t>
      </w:r>
      <w:r>
        <w:rPr>
          <w:rFonts w:ascii="宋体" w:hAnsi="宋体" w:hint="eastAsia"/>
          <w:sz w:val="24"/>
        </w:rPr>
        <w:t>7</w:t>
      </w:r>
      <w:r>
        <w:rPr>
          <w:rFonts w:ascii="宋体" w:hAnsi="宋体" w:hint="eastAsia"/>
          <w:sz w:val="24"/>
        </w:rPr>
        <w:t>天，保修期将按维修停机的时间顺延。</w:t>
      </w:r>
    </w:p>
    <w:p w:rsidR="000F5FC3" w:rsidRDefault="000F5FC3">
      <w:pPr>
        <w:spacing w:line="360" w:lineRule="auto"/>
        <w:ind w:firstLine="465"/>
        <w:rPr>
          <w:rFonts w:ascii="宋体" w:hAnsi="宋体"/>
          <w:sz w:val="24"/>
          <w:szCs w:val="24"/>
        </w:rPr>
      </w:pPr>
    </w:p>
    <w:p w:rsidR="000F5FC3" w:rsidRDefault="00BC61BE">
      <w:pPr>
        <w:spacing w:line="360" w:lineRule="auto"/>
        <w:ind w:firstLine="465"/>
        <w:rPr>
          <w:rFonts w:ascii="宋体" w:hAnsi="宋体"/>
          <w:sz w:val="24"/>
          <w:szCs w:val="24"/>
        </w:rPr>
      </w:pPr>
      <w:bookmarkStart w:id="0" w:name="_GoBack"/>
      <w:bookmarkEnd w:id="0"/>
      <w:r>
        <w:rPr>
          <w:rFonts w:ascii="宋体" w:hAnsi="宋体" w:hint="eastAsia"/>
          <w:sz w:val="24"/>
          <w:szCs w:val="24"/>
        </w:rPr>
        <w:t>注：</w:t>
      </w:r>
      <w:r>
        <w:rPr>
          <w:rFonts w:ascii="宋体" w:hAnsi="宋体" w:hint="eastAsia"/>
          <w:sz w:val="24"/>
          <w:szCs w:val="24"/>
        </w:rPr>
        <w:t>1</w:t>
      </w:r>
      <w:r>
        <w:rPr>
          <w:rFonts w:ascii="宋体" w:hAnsi="宋体" w:hint="eastAsia"/>
          <w:sz w:val="24"/>
          <w:szCs w:val="24"/>
        </w:rPr>
        <w:t>提供制造商授权证明文件</w:t>
      </w:r>
    </w:p>
    <w:p w:rsidR="000F5FC3" w:rsidRDefault="00BC61BE">
      <w:pPr>
        <w:spacing w:line="360" w:lineRule="auto"/>
        <w:ind w:firstLine="465"/>
        <w:rPr>
          <w:rFonts w:ascii="宋体" w:hAnsi="宋体"/>
          <w:sz w:val="24"/>
          <w:szCs w:val="24"/>
        </w:rPr>
      </w:pPr>
      <w:r>
        <w:rPr>
          <w:rFonts w:ascii="宋体" w:hAnsi="宋体" w:hint="eastAsia"/>
          <w:sz w:val="24"/>
          <w:szCs w:val="24"/>
        </w:rPr>
        <w:t>*2</w:t>
      </w:r>
      <w:r>
        <w:rPr>
          <w:rFonts w:ascii="宋体" w:hAnsi="宋体" w:hint="eastAsia"/>
          <w:sz w:val="24"/>
          <w:szCs w:val="24"/>
        </w:rPr>
        <w:t>提供制造商售后服务承诺</w:t>
      </w:r>
    </w:p>
    <w:p w:rsidR="000F5FC3" w:rsidRDefault="00BC61BE">
      <w:pPr>
        <w:spacing w:line="360" w:lineRule="auto"/>
        <w:ind w:firstLine="465"/>
        <w:rPr>
          <w:rFonts w:ascii="宋体" w:hAnsi="宋体" w:hint="eastAsia"/>
          <w:sz w:val="24"/>
          <w:szCs w:val="24"/>
        </w:rPr>
      </w:pPr>
      <w:r>
        <w:rPr>
          <w:rFonts w:ascii="宋体" w:hAnsi="宋体" w:hint="eastAsia"/>
          <w:sz w:val="24"/>
          <w:szCs w:val="24"/>
        </w:rPr>
        <w:t>*</w:t>
      </w:r>
      <w:r>
        <w:rPr>
          <w:rFonts w:ascii="宋体" w:hAnsi="宋体" w:hint="eastAsia"/>
          <w:sz w:val="24"/>
          <w:szCs w:val="24"/>
          <w:lang w:val="en-US"/>
        </w:rPr>
        <w:t>3</w:t>
      </w:r>
      <w:r>
        <w:rPr>
          <w:rFonts w:ascii="宋体" w:hAnsi="宋体" w:hint="eastAsia"/>
          <w:sz w:val="24"/>
          <w:szCs w:val="24"/>
        </w:rPr>
        <w:t>号不允许有偏差，否则不推荐为中标人</w:t>
      </w:r>
    </w:p>
    <w:p w:rsidR="00F23554" w:rsidRDefault="00F23554">
      <w:pPr>
        <w:spacing w:line="360" w:lineRule="auto"/>
        <w:ind w:firstLine="465"/>
        <w:rPr>
          <w:rFonts w:ascii="宋体" w:hAnsi="宋体" w:hint="eastAsia"/>
          <w:sz w:val="24"/>
          <w:szCs w:val="24"/>
        </w:rPr>
      </w:pPr>
    </w:p>
    <w:p w:rsidR="00F23554" w:rsidRDefault="00F23554">
      <w:pPr>
        <w:spacing w:line="360" w:lineRule="auto"/>
        <w:ind w:firstLine="465"/>
        <w:rPr>
          <w:rFonts w:ascii="宋体" w:hAnsi="宋体" w:hint="eastAsia"/>
          <w:sz w:val="24"/>
          <w:szCs w:val="24"/>
        </w:rPr>
      </w:pPr>
    </w:p>
    <w:p w:rsidR="00F23554" w:rsidRDefault="00F23554" w:rsidP="00F23554">
      <w:pPr>
        <w:spacing w:line="360" w:lineRule="auto"/>
        <w:jc w:val="center"/>
        <w:rPr>
          <w:rFonts w:ascii="宋体" w:hAnsi="宋体" w:cs="黑体"/>
          <w:b/>
          <w:color w:val="000000"/>
          <w:sz w:val="28"/>
          <w:szCs w:val="28"/>
          <w:lang/>
        </w:rPr>
      </w:pPr>
      <w:r>
        <w:rPr>
          <w:rFonts w:ascii="宋体" w:hAnsi="宋体" w:cs="黑体" w:hint="eastAsia"/>
          <w:b/>
          <w:color w:val="000000"/>
          <w:sz w:val="28"/>
          <w:szCs w:val="28"/>
          <w:lang/>
        </w:rPr>
        <w:t>二、盐雾试验箱技术参数</w:t>
      </w:r>
    </w:p>
    <w:p w:rsidR="00F23554" w:rsidRDefault="00F23554" w:rsidP="00F23554">
      <w:pPr>
        <w:spacing w:line="360" w:lineRule="auto"/>
        <w:rPr>
          <w:rFonts w:ascii="宋体" w:hAnsi="宋体" w:hint="eastAsia"/>
          <w:kern w:val="2"/>
          <w:sz w:val="24"/>
          <w:szCs w:val="24"/>
        </w:rPr>
      </w:pPr>
      <w:r>
        <w:rPr>
          <w:rFonts w:ascii="宋体" w:hAnsi="宋体" w:cs="MicrosoftYaHei-Bold" w:hint="eastAsia"/>
          <w:b/>
          <w:bCs/>
          <w:color w:val="000000"/>
          <w:sz w:val="24"/>
          <w:lang/>
        </w:rPr>
        <w:t xml:space="preserve">1满足标准 </w:t>
      </w:r>
    </w:p>
    <w:p w:rsidR="00F23554" w:rsidRDefault="00F23554" w:rsidP="00F23554">
      <w:pPr>
        <w:spacing w:line="360" w:lineRule="auto"/>
        <w:ind w:firstLineChars="200" w:firstLine="480"/>
        <w:rPr>
          <w:rFonts w:ascii="宋体" w:hAnsi="宋体" w:cs="宋体" w:hint="eastAsia"/>
          <w:color w:val="000000"/>
          <w:sz w:val="24"/>
          <w:lang/>
        </w:rPr>
      </w:pPr>
      <w:r>
        <w:rPr>
          <w:rFonts w:ascii="宋体" w:hAnsi="宋体" w:cs="宋体" w:hint="eastAsia"/>
          <w:color w:val="000000"/>
          <w:sz w:val="24"/>
          <w:lang/>
        </w:rPr>
        <w:t>设备符合GB10587《盐雾试验箱技术条件》，可按 GB2423.17-93《电工电子产品基本试验规程试验Ka：盐雾试验方法》、</w:t>
      </w:r>
      <w:hyperlink r:id="rId7" w:tgtFrame="https://www.so.com/_blank" w:history="1">
        <w:r>
          <w:rPr>
            <w:rStyle w:val="ae"/>
            <w:rFonts w:ascii="宋体" w:hAnsi="宋体" w:cs="宋体" w:hint="eastAsia"/>
            <w:color w:val="000000"/>
            <w:sz w:val="24"/>
            <w:lang/>
          </w:rPr>
          <w:t>GB/T 10125-2012 人造气氛腐蚀试验盐雾试验</w:t>
        </w:r>
      </w:hyperlink>
      <w:r>
        <w:rPr>
          <w:rFonts w:ascii="宋体" w:hAnsi="宋体" w:cs="宋体" w:hint="eastAsia"/>
          <w:color w:val="000000"/>
          <w:sz w:val="24"/>
          <w:lang/>
        </w:rPr>
        <w:t>和</w:t>
      </w:r>
      <w:hyperlink r:id="rId8" w:tgtFrame="https://www.so.com/_blank" w:history="1">
        <w:r>
          <w:rPr>
            <w:rStyle w:val="ae"/>
            <w:rFonts w:ascii="宋体" w:hAnsi="宋体" w:cs="宋体" w:hint="eastAsia"/>
            <w:color w:val="000000"/>
            <w:sz w:val="24"/>
            <w:lang/>
          </w:rPr>
          <w:t>QB/T3826金属镀层耐腐蚀试验(NSS)法</w:t>
        </w:r>
      </w:hyperlink>
      <w:r>
        <w:rPr>
          <w:rFonts w:ascii="宋体" w:hAnsi="宋体" w:cs="宋体" w:hint="eastAsia"/>
          <w:color w:val="000000"/>
          <w:sz w:val="24"/>
          <w:lang/>
        </w:rPr>
        <w:t>进行实验操作。</w:t>
      </w:r>
    </w:p>
    <w:p w:rsidR="00F23554" w:rsidRDefault="00F23554" w:rsidP="00F23554">
      <w:pPr>
        <w:spacing w:line="360" w:lineRule="auto"/>
        <w:rPr>
          <w:rFonts w:ascii="宋体" w:hAnsi="宋体" w:cs="MicrosoftYaHei-Bold" w:hint="eastAsia"/>
          <w:b/>
          <w:bCs/>
          <w:color w:val="000000"/>
          <w:sz w:val="24"/>
          <w:lang/>
        </w:rPr>
      </w:pPr>
      <w:r>
        <w:rPr>
          <w:rFonts w:ascii="宋体" w:hAnsi="宋体" w:cs="MicrosoftYaHei-Bold" w:hint="eastAsia"/>
          <w:b/>
          <w:bCs/>
          <w:color w:val="000000"/>
          <w:sz w:val="24"/>
          <w:lang/>
        </w:rPr>
        <w:t>2 用途：</w:t>
      </w:r>
    </w:p>
    <w:p w:rsidR="00F23554" w:rsidRDefault="00F23554" w:rsidP="00F23554">
      <w:pPr>
        <w:spacing w:line="360" w:lineRule="auto"/>
        <w:ind w:firstLineChars="200" w:firstLine="480"/>
        <w:rPr>
          <w:rFonts w:ascii="宋体" w:hAnsi="宋体" w:cs="宋体" w:hint="eastAsia"/>
          <w:color w:val="000000"/>
          <w:sz w:val="24"/>
          <w:lang/>
        </w:rPr>
      </w:pPr>
      <w:r>
        <w:rPr>
          <w:rFonts w:ascii="宋体" w:hAnsi="宋体" w:cs="宋体" w:hint="eastAsia"/>
          <w:color w:val="000000"/>
          <w:sz w:val="24"/>
          <w:lang/>
        </w:rPr>
        <w:t>试验箱可以在盐雾、热风干燥、湿润、低温或组合条件下任意顺序循环进行试验。设备由盐雾箱试验系统和温湿度环境控制装置总成为一体式高低温可程式复合盐雾试验箱，在兼顾常规的盐雾试验的同时，也可满足在该设备温湿度覆盖范围的其它任务试验。</w:t>
      </w:r>
    </w:p>
    <w:p w:rsidR="00F23554" w:rsidRDefault="00F23554" w:rsidP="00F23554">
      <w:pPr>
        <w:spacing w:line="360" w:lineRule="auto"/>
        <w:rPr>
          <w:rFonts w:ascii="宋体" w:hAnsi="宋体" w:cs="MicrosoftYaHei-Bold" w:hint="eastAsia"/>
          <w:b/>
          <w:bCs/>
          <w:color w:val="000000"/>
          <w:sz w:val="24"/>
          <w:lang/>
        </w:rPr>
      </w:pPr>
      <w:r>
        <w:rPr>
          <w:rFonts w:ascii="宋体" w:hAnsi="宋体" w:cs="MicrosoftYaHei-Bold" w:hint="eastAsia"/>
          <w:b/>
          <w:bCs/>
          <w:color w:val="000000"/>
          <w:sz w:val="24"/>
          <w:lang/>
        </w:rPr>
        <w:t>3 技术参数</w:t>
      </w:r>
    </w:p>
    <w:p w:rsidR="00F23554" w:rsidRDefault="00F23554" w:rsidP="00F23554">
      <w:pPr>
        <w:spacing w:line="360" w:lineRule="auto"/>
        <w:rPr>
          <w:rFonts w:ascii="宋体" w:hAnsi="宋体" w:cs="MicrosoftYaHei-Bold" w:hint="eastAsia"/>
          <w:b/>
          <w:bCs/>
          <w:color w:val="000000"/>
          <w:sz w:val="24"/>
          <w:lang/>
        </w:rPr>
      </w:pPr>
      <w:r>
        <w:rPr>
          <w:rFonts w:ascii="宋体" w:hAnsi="宋体" w:cs="MicrosoftYaHei-Bold" w:hint="eastAsia"/>
          <w:b/>
          <w:bCs/>
          <w:color w:val="000000"/>
          <w:sz w:val="24"/>
          <w:lang/>
        </w:rPr>
        <w:t>3.1 试验箱要求</w:t>
      </w:r>
    </w:p>
    <w:p w:rsidR="00F23554" w:rsidRDefault="00F23554" w:rsidP="00F23554">
      <w:pPr>
        <w:spacing w:line="360" w:lineRule="auto"/>
        <w:rPr>
          <w:rFonts w:ascii="宋体" w:hAnsi="宋体" w:hint="eastAsia"/>
          <w:kern w:val="2"/>
          <w:sz w:val="24"/>
        </w:rPr>
      </w:pPr>
      <w:r>
        <w:rPr>
          <w:rFonts w:ascii="宋体" w:hAnsi="宋体" w:cs="宋体" w:hint="eastAsia"/>
          <w:color w:val="000000"/>
          <w:sz w:val="24"/>
          <w:lang/>
        </w:rPr>
        <w:t>3.1.1 内箱容积：箱内容积不低于600L（不含盖）</w:t>
      </w:r>
    </w:p>
    <w:p w:rsidR="00F23554" w:rsidRDefault="00F23554" w:rsidP="00F23554">
      <w:pPr>
        <w:spacing w:line="360" w:lineRule="auto"/>
        <w:rPr>
          <w:rFonts w:ascii="宋体" w:hAnsi="宋体" w:hint="eastAsia"/>
          <w:sz w:val="24"/>
        </w:rPr>
      </w:pPr>
      <w:r>
        <w:rPr>
          <w:rFonts w:ascii="宋体" w:hAnsi="宋体" w:cs="宋体" w:hint="eastAsia"/>
          <w:color w:val="000000"/>
          <w:sz w:val="24"/>
          <w:lang/>
        </w:rPr>
        <w:t>3.1.2 外形尺寸：≤</w:t>
      </w:r>
      <w:r>
        <w:rPr>
          <w:rFonts w:ascii="宋体" w:hAnsi="宋体" w:cs="Calibri" w:hint="eastAsia"/>
          <w:color w:val="000000"/>
          <w:sz w:val="24"/>
          <w:lang/>
        </w:rPr>
        <w:t>3250mm*1400mm*1650mm</w:t>
      </w:r>
      <w:r>
        <w:rPr>
          <w:rFonts w:ascii="宋体" w:hAnsi="宋体" w:cs="宋体" w:hint="eastAsia"/>
          <w:color w:val="000000"/>
          <w:sz w:val="24"/>
          <w:lang/>
        </w:rPr>
        <w:t>（</w:t>
      </w:r>
      <w:r>
        <w:rPr>
          <w:rFonts w:ascii="宋体" w:hAnsi="宋体" w:cs="Calibri" w:hint="eastAsia"/>
          <w:color w:val="000000"/>
          <w:sz w:val="24"/>
          <w:lang/>
        </w:rPr>
        <w:t>W*D*H</w:t>
      </w:r>
      <w:r>
        <w:rPr>
          <w:rFonts w:ascii="宋体" w:hAnsi="宋体" w:cs="宋体" w:hint="eastAsia"/>
          <w:color w:val="000000"/>
          <w:sz w:val="24"/>
          <w:lang/>
        </w:rPr>
        <w:t>）暂定（可根据场地做适当调整）</w:t>
      </w:r>
    </w:p>
    <w:p w:rsidR="00F23554" w:rsidRDefault="00F23554" w:rsidP="00F23554">
      <w:pPr>
        <w:spacing w:line="360" w:lineRule="auto"/>
        <w:rPr>
          <w:rFonts w:ascii="宋体" w:hAnsi="宋体" w:hint="eastAsia"/>
          <w:sz w:val="24"/>
        </w:rPr>
      </w:pPr>
      <w:r>
        <w:rPr>
          <w:rFonts w:ascii="宋体" w:hAnsi="宋体" w:cs="宋体" w:hint="eastAsia"/>
          <w:color w:val="000000"/>
          <w:sz w:val="24"/>
          <w:lang/>
        </w:rPr>
        <w:t>*3.1.3 箱体：＞99.6%钛材料钣金；箱盖： 采用SUS 316 不锈钢；造型角度：</w:t>
      </w:r>
      <w:r>
        <w:rPr>
          <w:rFonts w:ascii="宋体" w:hAnsi="宋体" w:cs="Calibri" w:hint="eastAsia"/>
          <w:color w:val="000000"/>
          <w:sz w:val="24"/>
          <w:lang/>
        </w:rPr>
        <w:t>100º</w:t>
      </w:r>
      <w:r>
        <w:rPr>
          <w:rFonts w:ascii="宋体" w:hAnsi="宋体" w:cs="宋体" w:hint="eastAsia"/>
          <w:color w:val="000000"/>
          <w:sz w:val="24"/>
          <w:lang/>
        </w:rPr>
        <w:t>～</w:t>
      </w:r>
      <w:r>
        <w:rPr>
          <w:rFonts w:ascii="宋体" w:hAnsi="宋体" w:cs="Calibri" w:hint="eastAsia"/>
          <w:color w:val="000000"/>
          <w:sz w:val="24"/>
          <w:lang/>
        </w:rPr>
        <w:t xml:space="preserve">120º </w:t>
      </w:r>
      <w:r>
        <w:rPr>
          <w:rFonts w:ascii="宋体" w:hAnsi="宋体" w:cs="宋体" w:hint="eastAsia"/>
          <w:color w:val="000000"/>
          <w:sz w:val="24"/>
          <w:lang/>
        </w:rPr>
        <w:t>顶盖，箱体开口处四周设计有凹陷积液槽，防止箱盖打开时凝结水外漏</w:t>
      </w:r>
    </w:p>
    <w:p w:rsidR="00F23554" w:rsidRDefault="00F23554" w:rsidP="00F23554">
      <w:pPr>
        <w:spacing w:line="360" w:lineRule="auto"/>
        <w:rPr>
          <w:rFonts w:ascii="宋体" w:hAnsi="宋体" w:hint="eastAsia"/>
          <w:sz w:val="24"/>
        </w:rPr>
      </w:pPr>
      <w:r>
        <w:rPr>
          <w:rFonts w:ascii="宋体" w:hAnsi="宋体" w:cs="宋体" w:hint="eastAsia"/>
          <w:color w:val="000000"/>
          <w:sz w:val="24"/>
          <w:lang/>
        </w:rPr>
        <w:t>3.1.4 开门（盖）方式：使用助力气缸人工开启箱盖</w:t>
      </w:r>
    </w:p>
    <w:p w:rsidR="00F23554" w:rsidRDefault="00F23554" w:rsidP="00F23554">
      <w:pPr>
        <w:spacing w:line="360" w:lineRule="auto"/>
        <w:rPr>
          <w:rFonts w:ascii="宋体" w:hAnsi="宋体" w:hint="eastAsia"/>
          <w:sz w:val="24"/>
        </w:rPr>
      </w:pPr>
      <w:r>
        <w:rPr>
          <w:rFonts w:ascii="宋体" w:hAnsi="宋体" w:cs="宋体" w:hint="eastAsia"/>
          <w:color w:val="000000"/>
          <w:sz w:val="24"/>
          <w:lang/>
        </w:rPr>
        <w:t>3.1.5 脚轮：设备底部设置有万向福马轮，4个； 脚轮承重：大于设备所承载最大负荷3倍</w:t>
      </w:r>
    </w:p>
    <w:p w:rsidR="00F23554" w:rsidRDefault="00F23554" w:rsidP="00F23554">
      <w:pPr>
        <w:spacing w:line="360" w:lineRule="auto"/>
        <w:rPr>
          <w:rFonts w:ascii="宋体" w:hAnsi="宋体" w:cs="宋体" w:hint="eastAsia"/>
          <w:color w:val="000000"/>
          <w:sz w:val="24"/>
          <w:lang/>
        </w:rPr>
      </w:pPr>
      <w:r>
        <w:rPr>
          <w:rFonts w:ascii="宋体" w:hAnsi="宋体" w:cs="宋体" w:hint="eastAsia"/>
          <w:color w:val="000000"/>
          <w:sz w:val="24"/>
          <w:lang/>
        </w:rPr>
        <w:t>3.1.6 温度传感器：防腐蚀铂金电阻 PT100Ω/MV</w:t>
      </w:r>
    </w:p>
    <w:p w:rsidR="00F23554" w:rsidRDefault="00F23554" w:rsidP="00F23554">
      <w:pPr>
        <w:spacing w:line="360" w:lineRule="auto"/>
        <w:rPr>
          <w:rFonts w:ascii="宋体" w:hAnsi="宋体" w:hint="eastAsia"/>
          <w:kern w:val="2"/>
          <w:sz w:val="24"/>
        </w:rPr>
      </w:pPr>
      <w:r>
        <w:rPr>
          <w:rFonts w:ascii="宋体" w:hAnsi="宋体" w:cs="宋体" w:hint="eastAsia"/>
          <w:color w:val="000000"/>
          <w:sz w:val="24"/>
          <w:lang/>
        </w:rPr>
        <w:lastRenderedPageBreak/>
        <w:t>*3.1.7喷雾系统：塔式喷雾系统，高级石英玻璃，长时间工作无结晶，雾粒均匀分布</w:t>
      </w:r>
    </w:p>
    <w:p w:rsidR="00F23554" w:rsidRDefault="00F23554" w:rsidP="00F23554">
      <w:pPr>
        <w:spacing w:line="360" w:lineRule="auto"/>
        <w:rPr>
          <w:rFonts w:ascii="宋体" w:hAnsi="宋体" w:hint="eastAsia"/>
          <w:sz w:val="24"/>
        </w:rPr>
      </w:pPr>
      <w:r>
        <w:rPr>
          <w:rFonts w:ascii="宋体" w:hAnsi="宋体" w:cs="宋体" w:hint="eastAsia"/>
          <w:color w:val="000000"/>
          <w:sz w:val="24"/>
          <w:lang/>
        </w:rPr>
        <w:t>喷雾方式：连续、周期任选 ，两极进气减压，确保喷雾气压稳定。喷雾塔顶锥形分散器，具有盐雾导向和调节盐雾均匀性及其沉降量。沉降量：1-2ml/80cm²/h</w:t>
      </w:r>
    </w:p>
    <w:p w:rsidR="00F23554" w:rsidRDefault="00F23554" w:rsidP="00F23554">
      <w:pPr>
        <w:spacing w:line="360" w:lineRule="auto"/>
        <w:rPr>
          <w:rFonts w:ascii="宋体" w:hAnsi="宋体" w:hint="eastAsia"/>
          <w:sz w:val="24"/>
        </w:rPr>
      </w:pPr>
      <w:r>
        <w:rPr>
          <w:rFonts w:ascii="宋体" w:hAnsi="宋体" w:cs="宋体" w:hint="eastAsia"/>
          <w:color w:val="000000"/>
          <w:sz w:val="24"/>
          <w:lang/>
        </w:rPr>
        <w:t>3.1.8. 除雾方式：通过空气挤压排雾</w:t>
      </w:r>
    </w:p>
    <w:p w:rsidR="00F23554" w:rsidRDefault="00F23554" w:rsidP="00F23554">
      <w:pPr>
        <w:spacing w:line="360" w:lineRule="auto"/>
        <w:rPr>
          <w:rFonts w:ascii="宋体" w:hAnsi="宋体" w:hint="eastAsia"/>
          <w:sz w:val="24"/>
        </w:rPr>
      </w:pPr>
      <w:r>
        <w:rPr>
          <w:rFonts w:ascii="宋体" w:hAnsi="宋体" w:cs="宋体" w:hint="eastAsia"/>
          <w:color w:val="000000"/>
          <w:sz w:val="24"/>
          <w:lang/>
        </w:rPr>
        <w:t>3.1.9盐液收集：配有标准漏斗和标准计量筒</w:t>
      </w:r>
    </w:p>
    <w:p w:rsidR="00F23554" w:rsidRDefault="00F23554" w:rsidP="00F23554">
      <w:pPr>
        <w:spacing w:line="360" w:lineRule="auto"/>
        <w:rPr>
          <w:rFonts w:ascii="宋体" w:hAnsi="宋体" w:hint="eastAsia"/>
          <w:sz w:val="24"/>
        </w:rPr>
      </w:pPr>
      <w:r>
        <w:rPr>
          <w:rFonts w:ascii="宋体" w:hAnsi="宋体" w:cs="宋体" w:hint="eastAsia"/>
          <w:color w:val="000000"/>
          <w:sz w:val="24"/>
          <w:lang/>
        </w:rPr>
        <w:t>3.1.10.排水接口：设置箱体后部，方便试验结束后排出试验用水</w:t>
      </w:r>
    </w:p>
    <w:p w:rsidR="00F23554" w:rsidRDefault="00F23554" w:rsidP="00F23554">
      <w:pPr>
        <w:spacing w:line="360" w:lineRule="auto"/>
        <w:rPr>
          <w:rFonts w:ascii="宋体" w:hAnsi="宋体" w:hint="eastAsia"/>
          <w:sz w:val="24"/>
        </w:rPr>
      </w:pPr>
      <w:r>
        <w:rPr>
          <w:rFonts w:ascii="宋体" w:hAnsi="宋体" w:cs="宋体" w:hint="eastAsia"/>
          <w:color w:val="000000"/>
          <w:sz w:val="24"/>
          <w:lang/>
        </w:rPr>
        <w:t>3.1.11.盐水箱：外置大容量氯化钠溶液储存箱，PVC 材质 水位控制采用机械式浮球水阀，杜绝电子式误动作； 供湿水采用自动补水系统，适合机器长时间连续运载</w:t>
      </w:r>
    </w:p>
    <w:p w:rsidR="00F23554" w:rsidRDefault="00F23554" w:rsidP="00F23554">
      <w:pPr>
        <w:spacing w:line="360" w:lineRule="auto"/>
        <w:rPr>
          <w:rFonts w:ascii="宋体" w:hAnsi="宋体" w:hint="eastAsia"/>
          <w:sz w:val="24"/>
        </w:rPr>
      </w:pPr>
      <w:r>
        <w:rPr>
          <w:rFonts w:ascii="宋体" w:hAnsi="宋体" w:cs="宋体" w:hint="eastAsia"/>
          <w:color w:val="000000"/>
          <w:sz w:val="24"/>
          <w:lang/>
        </w:rPr>
        <w:t>*3.1.12.饱和压力桶：材料 SUS 316 不锈钢制作而成，外表经电解处理，耐腐蚀性优异，温度控制范围：37℃～70℃； 温度均匀度：≤±2℃ ；温度波动度：≤±0.5℃。</w:t>
      </w:r>
    </w:p>
    <w:p w:rsidR="00F23554" w:rsidRDefault="00F23554" w:rsidP="00F23554">
      <w:pPr>
        <w:spacing w:line="360" w:lineRule="auto"/>
        <w:rPr>
          <w:rFonts w:ascii="宋体" w:hAnsi="宋体" w:hint="eastAsia"/>
          <w:sz w:val="24"/>
        </w:rPr>
      </w:pPr>
      <w:r>
        <w:rPr>
          <w:rFonts w:ascii="宋体" w:hAnsi="宋体" w:cs="宋体" w:hint="eastAsia"/>
          <w:color w:val="000000"/>
          <w:sz w:val="24"/>
          <w:lang/>
        </w:rPr>
        <w:t xml:space="preserve"> 3.1.13.控制柜：位于试验箱右侧，面板为斜面位置，立式操作</w:t>
      </w:r>
    </w:p>
    <w:p w:rsidR="00F23554" w:rsidRDefault="00F23554" w:rsidP="00F23554">
      <w:pPr>
        <w:spacing w:line="360" w:lineRule="auto"/>
        <w:rPr>
          <w:rFonts w:ascii="宋体" w:hAnsi="宋体" w:cs="宋体" w:hint="eastAsia"/>
          <w:color w:val="000000"/>
          <w:sz w:val="24"/>
          <w:lang/>
        </w:rPr>
      </w:pPr>
      <w:r>
        <w:rPr>
          <w:rFonts w:ascii="宋体" w:hAnsi="宋体" w:cs="宋体" w:hint="eastAsia"/>
          <w:color w:val="000000"/>
          <w:sz w:val="24"/>
          <w:lang/>
        </w:rPr>
        <w:t>3.1.14.样品架：圆棒、V 型样品架各一付，＞99.6%钛材料钣金制作。含1个镂空托和6个试板架以及式样架支撑，结构确保试验样品与试验箱垂直平面成 15～30°角。</w:t>
      </w:r>
    </w:p>
    <w:p w:rsidR="00F23554" w:rsidRDefault="00F23554" w:rsidP="00F23554">
      <w:pPr>
        <w:spacing w:line="360" w:lineRule="auto"/>
        <w:rPr>
          <w:rFonts w:ascii="宋体" w:hAnsi="宋体" w:hint="eastAsia"/>
          <w:kern w:val="2"/>
          <w:sz w:val="24"/>
        </w:rPr>
      </w:pPr>
      <w:r>
        <w:rPr>
          <w:rFonts w:ascii="宋体" w:hAnsi="宋体" w:cs="宋体" w:hint="eastAsia"/>
          <w:color w:val="000000"/>
          <w:sz w:val="24"/>
          <w:lang/>
        </w:rPr>
        <w:t xml:space="preserve">*3.1.15试验箱温湿度：温度控制范围：20℃～+80℃ ；传感器类型：工业铂电阻 pt100（干球温度、耐腐蚀处理）； 测量精度：±0.2℃ </w:t>
      </w:r>
      <w:r>
        <w:rPr>
          <w:rFonts w:ascii="宋体" w:hAnsi="宋体" w:hint="eastAsia"/>
          <w:sz w:val="24"/>
        </w:rPr>
        <w:t>；</w:t>
      </w:r>
      <w:r>
        <w:rPr>
          <w:rFonts w:ascii="宋体" w:hAnsi="宋体" w:cs="宋体" w:hint="eastAsia"/>
          <w:color w:val="000000"/>
          <w:sz w:val="24"/>
          <w:lang/>
        </w:rPr>
        <w:t xml:space="preserve">控温偏差：±1℃ </w:t>
      </w:r>
      <w:r>
        <w:rPr>
          <w:rFonts w:ascii="宋体" w:hAnsi="宋体" w:hint="eastAsia"/>
          <w:sz w:val="24"/>
        </w:rPr>
        <w:t>；</w:t>
      </w:r>
      <w:r>
        <w:rPr>
          <w:rFonts w:ascii="宋体" w:hAnsi="宋体" w:cs="宋体" w:hint="eastAsia"/>
          <w:color w:val="000000"/>
          <w:sz w:val="24"/>
          <w:lang/>
        </w:rPr>
        <w:t>温度均匀性：±2℃；温度场改变时 PID 由 PLC 控制单元发送，多段的 PID 参数无需人工修改自行根据 SV 值发送。 试验箱内湿度： 湿度控制范围：30%～98%（可调，见湿度包络图）；传感器类型：工业铂电阻 pt100（湿球温度、耐腐蚀处理） ；传感器测量精度：±0.2℃； 控制偏差：+3%RH、-2%RH 。</w:t>
      </w:r>
    </w:p>
    <w:p w:rsidR="00F23554" w:rsidRDefault="00F23554" w:rsidP="00F23554">
      <w:pPr>
        <w:spacing w:line="360" w:lineRule="auto"/>
        <w:rPr>
          <w:rFonts w:ascii="宋体" w:hAnsi="宋体" w:cs="宋体" w:hint="eastAsia"/>
          <w:color w:val="000000"/>
          <w:sz w:val="24"/>
          <w:lang/>
        </w:rPr>
      </w:pPr>
    </w:p>
    <w:p w:rsidR="00F23554" w:rsidRDefault="00F23554" w:rsidP="00F23554">
      <w:pPr>
        <w:spacing w:line="360" w:lineRule="auto"/>
        <w:rPr>
          <w:rFonts w:ascii="宋体" w:hAnsi="宋体" w:cs="MicrosoftYaHei-Bold" w:hint="eastAsia"/>
          <w:b/>
          <w:bCs/>
          <w:color w:val="000000"/>
          <w:sz w:val="24"/>
          <w:lang/>
        </w:rPr>
      </w:pPr>
      <w:r>
        <w:rPr>
          <w:rFonts w:ascii="宋体" w:hAnsi="宋体" w:cs="MicrosoftYaHei-Bold" w:hint="eastAsia"/>
          <w:b/>
          <w:bCs/>
          <w:color w:val="000000"/>
          <w:sz w:val="24"/>
          <w:lang/>
        </w:rPr>
        <w:t>3.2 控制系统装置</w:t>
      </w:r>
    </w:p>
    <w:p w:rsidR="00F23554" w:rsidRDefault="00F23554" w:rsidP="00F23554">
      <w:pPr>
        <w:spacing w:line="360" w:lineRule="auto"/>
        <w:ind w:firstLineChars="200" w:firstLine="480"/>
        <w:rPr>
          <w:rFonts w:ascii="宋体" w:hAnsi="宋体" w:cs="宋体" w:hint="eastAsia"/>
          <w:color w:val="000000"/>
          <w:sz w:val="24"/>
          <w:lang/>
        </w:rPr>
      </w:pPr>
      <w:r>
        <w:rPr>
          <w:rFonts w:ascii="宋体" w:hAnsi="宋体" w:cs="宋体" w:hint="eastAsia"/>
          <w:color w:val="000000"/>
          <w:sz w:val="24"/>
          <w:lang/>
        </w:rPr>
        <w:t>*采用高精度进口触摸屏温湿度专用智能控制器，实现对温度，湿度，干燥的有效控制。人机界面友好，测试前可设置介质温度、选择工位、供电电压及被测件控制模式，并在测试过程 中实时记录被测件进口压力、压差、介质温度、环境箱温度、被测件运行参</w:t>
      </w:r>
      <w:r>
        <w:rPr>
          <w:rFonts w:ascii="宋体" w:hAnsi="宋体" w:cs="宋体" w:hint="eastAsia"/>
          <w:color w:val="000000"/>
          <w:sz w:val="24"/>
          <w:lang/>
        </w:rPr>
        <w:lastRenderedPageBreak/>
        <w:t>数、电压、电流、功率等。设备控制部分采用 PLC,测点精控采用 PID 调节仪，热平衡方式采用SCR 模拟量调功平衡，多组电磁阀定冷量平衡分配，动作过程由 PLC 程序完成。</w:t>
      </w:r>
    </w:p>
    <w:p w:rsidR="00F23554" w:rsidRDefault="00F23554" w:rsidP="00F23554">
      <w:pPr>
        <w:spacing w:line="360" w:lineRule="auto"/>
        <w:ind w:firstLineChars="200" w:firstLine="480"/>
        <w:rPr>
          <w:rFonts w:ascii="宋体" w:hAnsi="宋体" w:cs="宋体" w:hint="eastAsia"/>
          <w:color w:val="000000"/>
          <w:sz w:val="24"/>
          <w:lang/>
        </w:rPr>
      </w:pPr>
      <w:r>
        <w:rPr>
          <w:rFonts w:ascii="宋体" w:hAnsi="宋体" w:cs="宋体" w:hint="eastAsia"/>
          <w:color w:val="000000"/>
          <w:sz w:val="24"/>
          <w:lang/>
        </w:rPr>
        <w:t>试验时间：0—9999H、M 可调，装备有设备运行时间控制器，在运行时间累结完后自动关机。可程式步骤：1～99 步。</w:t>
      </w:r>
    </w:p>
    <w:p w:rsidR="00F23554" w:rsidRDefault="00F23554" w:rsidP="00F23554">
      <w:pPr>
        <w:spacing w:line="360" w:lineRule="auto"/>
        <w:rPr>
          <w:rFonts w:ascii="宋体" w:hAnsi="宋体" w:cs="宋体" w:hint="eastAsia"/>
          <w:color w:val="000000"/>
          <w:sz w:val="24"/>
          <w:lang/>
        </w:rPr>
      </w:pPr>
      <w:r>
        <w:rPr>
          <w:rFonts w:ascii="宋体" w:hAnsi="宋体" w:cs="宋体" w:hint="eastAsia"/>
          <w:color w:val="000000"/>
          <w:sz w:val="24"/>
          <w:lang/>
        </w:rPr>
        <w:t>3.2.1温湿度环境装置：外装框架材料：SUS 316 不锈钢钣金加工制作；内部散热机构：工程塑料（</w:t>
      </w:r>
      <w:r>
        <w:rPr>
          <w:rFonts w:ascii="宋体" w:hAnsi="宋体" w:cs="Calibri" w:hint="eastAsia"/>
          <w:color w:val="000000"/>
          <w:sz w:val="24"/>
          <w:lang/>
        </w:rPr>
        <w:t>PPS</w:t>
      </w:r>
      <w:r>
        <w:rPr>
          <w:rFonts w:ascii="宋体" w:hAnsi="宋体" w:cs="宋体" w:hint="eastAsia"/>
          <w:color w:val="000000"/>
          <w:sz w:val="24"/>
          <w:lang/>
        </w:rPr>
        <w:t>）</w:t>
      </w:r>
      <w:r>
        <w:rPr>
          <w:rFonts w:ascii="宋体" w:hAnsi="宋体" w:hint="eastAsia"/>
          <w:sz w:val="24"/>
        </w:rPr>
        <w:t>；</w:t>
      </w:r>
      <w:r>
        <w:rPr>
          <w:rFonts w:ascii="宋体" w:hAnsi="宋体" w:cs="宋体" w:hint="eastAsia"/>
          <w:color w:val="000000"/>
          <w:sz w:val="24"/>
          <w:lang/>
        </w:rPr>
        <w:t xml:space="preserve"> 换热方式：空气强制循环换热；送风方式：高静压多翼离心风机风管强制送/回风 。</w:t>
      </w:r>
    </w:p>
    <w:p w:rsidR="00F23554" w:rsidRDefault="00F23554" w:rsidP="00F23554">
      <w:pPr>
        <w:spacing w:line="360" w:lineRule="auto"/>
        <w:rPr>
          <w:rFonts w:ascii="宋体" w:hAnsi="宋体" w:hint="eastAsia"/>
          <w:kern w:val="2"/>
          <w:sz w:val="24"/>
        </w:rPr>
      </w:pPr>
      <w:r>
        <w:rPr>
          <w:rFonts w:ascii="宋体" w:hAnsi="宋体" w:cs="宋体" w:hint="eastAsia"/>
          <w:color w:val="000000"/>
          <w:sz w:val="24"/>
          <w:lang/>
        </w:rPr>
        <w:t xml:space="preserve">3.2.1.1压缩机：半封闭低温压缩机，国际知名品牌，容量：3.0HP 1 台，制冷：R-404a 绿色环保制冷剂。 </w:t>
      </w:r>
    </w:p>
    <w:p w:rsidR="00F23554" w:rsidRDefault="00F23554" w:rsidP="00F23554">
      <w:pPr>
        <w:spacing w:line="360" w:lineRule="auto"/>
        <w:rPr>
          <w:rFonts w:ascii="宋体" w:hAnsi="宋体" w:hint="eastAsia"/>
          <w:sz w:val="24"/>
        </w:rPr>
      </w:pPr>
      <w:r>
        <w:rPr>
          <w:rFonts w:ascii="宋体" w:hAnsi="宋体" w:cs="宋体" w:hint="eastAsia"/>
          <w:color w:val="000000"/>
          <w:sz w:val="24"/>
          <w:lang/>
        </w:rPr>
        <w:t xml:space="preserve">3.2.2冷凝器：高效清水翅片试风冷凝器 </w:t>
      </w:r>
    </w:p>
    <w:p w:rsidR="00F23554" w:rsidRDefault="00F23554" w:rsidP="00F23554">
      <w:pPr>
        <w:spacing w:line="360" w:lineRule="auto"/>
        <w:rPr>
          <w:rFonts w:ascii="宋体" w:hAnsi="宋体" w:hint="eastAsia"/>
          <w:sz w:val="24"/>
        </w:rPr>
      </w:pPr>
      <w:r>
        <w:rPr>
          <w:rFonts w:ascii="宋体" w:hAnsi="宋体" w:cs="宋体" w:hint="eastAsia"/>
          <w:color w:val="000000"/>
          <w:sz w:val="24"/>
          <w:lang/>
        </w:rPr>
        <w:t>3.2.3蒸发器：防腐蚀钛合金蒸发盘管式</w:t>
      </w:r>
    </w:p>
    <w:p w:rsidR="00F23554" w:rsidRDefault="00F23554" w:rsidP="00F23554">
      <w:pPr>
        <w:spacing w:line="360" w:lineRule="auto"/>
        <w:rPr>
          <w:rFonts w:ascii="宋体" w:hAnsi="宋体" w:hint="eastAsia"/>
          <w:sz w:val="24"/>
        </w:rPr>
      </w:pPr>
      <w:r>
        <w:rPr>
          <w:rFonts w:ascii="宋体" w:hAnsi="宋体" w:cs="宋体" w:hint="eastAsia"/>
          <w:color w:val="000000"/>
          <w:sz w:val="24"/>
          <w:lang/>
        </w:rPr>
        <w:t xml:space="preserve">3.2.4 冷冻系统零部件：电磁阀，干燥过滤器，膨胀等冷冻组件配置品牌为国际知名品牌。 </w:t>
      </w:r>
    </w:p>
    <w:p w:rsidR="00F23554" w:rsidRDefault="00F23554" w:rsidP="00F23554">
      <w:pPr>
        <w:spacing w:line="360" w:lineRule="auto"/>
        <w:rPr>
          <w:rFonts w:ascii="宋体" w:hAnsi="宋体" w:hint="eastAsia"/>
          <w:sz w:val="24"/>
        </w:rPr>
      </w:pPr>
      <w:r>
        <w:rPr>
          <w:rFonts w:ascii="宋体" w:hAnsi="宋体" w:cs="宋体" w:hint="eastAsia"/>
          <w:color w:val="000000"/>
          <w:sz w:val="24"/>
          <w:lang/>
        </w:rPr>
        <w:t xml:space="preserve">3.2.5 散热循环风机：多翼式离心风机 数量：2 个 </w:t>
      </w:r>
    </w:p>
    <w:p w:rsidR="00F23554" w:rsidRDefault="00F23554" w:rsidP="00F23554">
      <w:pPr>
        <w:spacing w:line="360" w:lineRule="auto"/>
        <w:rPr>
          <w:rFonts w:ascii="宋体" w:hAnsi="宋体" w:hint="eastAsia"/>
          <w:sz w:val="24"/>
        </w:rPr>
      </w:pPr>
      <w:r>
        <w:rPr>
          <w:rFonts w:ascii="宋体" w:hAnsi="宋体" w:cs="宋体" w:hint="eastAsia"/>
          <w:color w:val="000000"/>
          <w:sz w:val="24"/>
          <w:lang/>
        </w:rPr>
        <w:t xml:space="preserve">3.2.6. 加热装置： 加热方式：空气电加热 ，防腐蚀钛合金管电加热 </w:t>
      </w:r>
    </w:p>
    <w:p w:rsidR="00F23554" w:rsidRDefault="00F23554" w:rsidP="00F23554">
      <w:pPr>
        <w:spacing w:line="360" w:lineRule="auto"/>
        <w:rPr>
          <w:rFonts w:ascii="宋体" w:hAnsi="宋体" w:hint="eastAsia"/>
          <w:sz w:val="24"/>
        </w:rPr>
      </w:pPr>
      <w:r>
        <w:rPr>
          <w:rFonts w:ascii="宋体" w:hAnsi="宋体" w:cs="宋体" w:hint="eastAsia"/>
          <w:color w:val="000000"/>
          <w:sz w:val="24"/>
          <w:lang/>
        </w:rPr>
        <w:t xml:space="preserve">3.2.7. 加湿装置：蒸汽式电加湿器 ，除湿方式：制冷系统露点除湿法，加热器类型：防腐蚀钛合金管电加热； 调节方式：BTC 平衡调节。 </w:t>
      </w:r>
    </w:p>
    <w:p w:rsidR="00F23554" w:rsidRDefault="00F23554" w:rsidP="00F23554">
      <w:pPr>
        <w:spacing w:line="360" w:lineRule="auto"/>
        <w:rPr>
          <w:rFonts w:ascii="宋体" w:hAnsi="宋体" w:hint="eastAsia"/>
          <w:sz w:val="24"/>
        </w:rPr>
      </w:pPr>
      <w:r>
        <w:rPr>
          <w:rFonts w:ascii="宋体" w:hAnsi="宋体" w:cs="宋体" w:hint="eastAsia"/>
          <w:color w:val="000000"/>
          <w:sz w:val="24"/>
          <w:lang/>
        </w:rPr>
        <w:t xml:space="preserve">3.2.8温湿度控制方式：温度：干球温度冷热流BTC 平衡控制；加热方式：钛合金管空气电加热；湿度：湿球温度饱和蒸汽调节控制 </w:t>
      </w:r>
    </w:p>
    <w:p w:rsidR="00F23554" w:rsidRDefault="00F23554" w:rsidP="00F23554">
      <w:pPr>
        <w:spacing w:line="360" w:lineRule="auto"/>
        <w:rPr>
          <w:rFonts w:ascii="宋体" w:hAnsi="宋体" w:cs="宋体" w:hint="eastAsia"/>
          <w:sz w:val="24"/>
          <w:lang/>
        </w:rPr>
      </w:pPr>
      <w:r>
        <w:rPr>
          <w:rFonts w:ascii="宋体" w:hAnsi="宋体" w:cs="MicrosoftYaHei-Bold" w:hint="eastAsia"/>
          <w:b/>
          <w:bCs/>
          <w:sz w:val="24"/>
          <w:lang/>
        </w:rPr>
        <w:t>3.3 保护报警系统</w:t>
      </w:r>
    </w:p>
    <w:p w:rsidR="00F23554" w:rsidRDefault="00F23554" w:rsidP="00F23554">
      <w:pPr>
        <w:spacing w:line="360" w:lineRule="auto"/>
        <w:ind w:firstLineChars="200" w:firstLine="480"/>
        <w:rPr>
          <w:rFonts w:ascii="宋体" w:hAnsi="宋体" w:cs="宋体" w:hint="eastAsia"/>
          <w:sz w:val="24"/>
          <w:lang/>
        </w:rPr>
      </w:pPr>
      <w:r>
        <w:rPr>
          <w:rFonts w:ascii="宋体" w:hAnsi="宋体" w:cs="宋体" w:hint="eastAsia"/>
          <w:color w:val="000000"/>
          <w:sz w:val="24"/>
          <w:lang/>
        </w:rPr>
        <w:t>*</w:t>
      </w:r>
      <w:r>
        <w:rPr>
          <w:rFonts w:ascii="宋体" w:hAnsi="宋体" w:cs="宋体" w:hint="eastAsia"/>
          <w:sz w:val="24"/>
          <w:lang/>
        </w:rPr>
        <w:t>完善的保护功能(缺水，超湿，过载等)并装置有声讯，报警，停机功能。对喷雾用压缩空气进行饱和处理，确保试验环境条件稳定，防止喷嘴阻塞。</w:t>
      </w:r>
    </w:p>
    <w:p w:rsidR="00F23554" w:rsidRDefault="00F23554" w:rsidP="00F23554">
      <w:pPr>
        <w:spacing w:line="360" w:lineRule="auto"/>
        <w:rPr>
          <w:rFonts w:ascii="宋体" w:hAnsi="宋体" w:hint="eastAsia"/>
          <w:kern w:val="2"/>
          <w:sz w:val="24"/>
        </w:rPr>
      </w:pPr>
      <w:r>
        <w:rPr>
          <w:rFonts w:ascii="宋体" w:hAnsi="宋体" w:cs="宋体" w:hint="eastAsia"/>
          <w:sz w:val="24"/>
          <w:lang/>
        </w:rPr>
        <w:t>3.3.1 制冷系统高/低压报警 ；</w:t>
      </w:r>
      <w:r>
        <w:rPr>
          <w:rFonts w:ascii="宋体" w:hAnsi="宋体" w:cs="宋体" w:hint="eastAsia"/>
          <w:b/>
          <w:bCs/>
          <w:sz w:val="24"/>
          <w:lang/>
        </w:rPr>
        <w:t xml:space="preserve">2 </w:t>
      </w:r>
      <w:r>
        <w:rPr>
          <w:rFonts w:ascii="宋体" w:hAnsi="宋体" w:cs="宋体" w:hint="eastAsia"/>
          <w:sz w:val="24"/>
          <w:lang/>
        </w:rPr>
        <w:t>压缩机、水泵过载报警；</w:t>
      </w:r>
      <w:r>
        <w:rPr>
          <w:rFonts w:ascii="宋体" w:hAnsi="宋体" w:cs="宋体" w:hint="eastAsia"/>
          <w:b/>
          <w:bCs/>
          <w:sz w:val="24"/>
          <w:lang/>
        </w:rPr>
        <w:t xml:space="preserve">3 </w:t>
      </w:r>
      <w:r>
        <w:rPr>
          <w:rFonts w:ascii="宋体" w:hAnsi="宋体" w:cs="宋体" w:hint="eastAsia"/>
          <w:sz w:val="24"/>
          <w:lang/>
        </w:rPr>
        <w:t xml:space="preserve">过流报警 ；4 温度偏差预警 </w:t>
      </w:r>
    </w:p>
    <w:p w:rsidR="00F23554" w:rsidRDefault="00F23554" w:rsidP="00F23554">
      <w:pPr>
        <w:spacing w:line="360" w:lineRule="auto"/>
        <w:rPr>
          <w:rFonts w:ascii="宋体" w:hAnsi="宋体" w:cs="宋体" w:hint="eastAsia"/>
          <w:sz w:val="24"/>
          <w:lang/>
        </w:rPr>
      </w:pPr>
      <w:r>
        <w:rPr>
          <w:rFonts w:ascii="宋体" w:hAnsi="宋体" w:cs="宋体" w:hint="eastAsia"/>
          <w:sz w:val="24"/>
          <w:lang/>
        </w:rPr>
        <w:t>5 液位报警；6 温度超限报警</w:t>
      </w:r>
    </w:p>
    <w:p w:rsidR="00F23554" w:rsidRDefault="00F23554" w:rsidP="00F23554">
      <w:pPr>
        <w:spacing w:line="360" w:lineRule="auto"/>
        <w:rPr>
          <w:rFonts w:ascii="宋体" w:hAnsi="宋体" w:cs="宋体" w:hint="eastAsia"/>
          <w:sz w:val="24"/>
          <w:lang/>
        </w:rPr>
      </w:pPr>
      <w:r>
        <w:rPr>
          <w:rFonts w:ascii="宋体" w:hAnsi="宋体" w:cs="宋体" w:hint="eastAsia"/>
          <w:sz w:val="24"/>
          <w:lang/>
        </w:rPr>
        <w:lastRenderedPageBreak/>
        <w:t>3.3.2 保护系统：1.低水位时，自动切断电源装置。2.超温时，自动切断加热器电源装置。 3.加热器超温保护开关 4.压缩机过载过热 5.压缩机高低压保护 6.系统过电流保护装置7.控制器自诊定故障并显示</w:t>
      </w:r>
    </w:p>
    <w:p w:rsidR="00F23554" w:rsidRDefault="00F23554" w:rsidP="00F23554">
      <w:pPr>
        <w:spacing w:line="360" w:lineRule="auto"/>
        <w:rPr>
          <w:rFonts w:ascii="宋体" w:hAnsi="宋体" w:cs="MicrosoftYaHei-Bold" w:hint="eastAsia"/>
          <w:b/>
          <w:bCs/>
          <w:sz w:val="24"/>
          <w:lang/>
        </w:rPr>
      </w:pPr>
      <w:r>
        <w:rPr>
          <w:rFonts w:ascii="宋体" w:hAnsi="宋体" w:cs="MicrosoftYaHei-Bold" w:hint="eastAsia"/>
          <w:b/>
          <w:bCs/>
          <w:sz w:val="24"/>
          <w:lang/>
        </w:rPr>
        <w:t>3.4 其它</w:t>
      </w:r>
    </w:p>
    <w:p w:rsidR="00F23554" w:rsidRDefault="00F23554" w:rsidP="00F23554">
      <w:pPr>
        <w:spacing w:line="360" w:lineRule="auto"/>
        <w:rPr>
          <w:rFonts w:ascii="宋体" w:hAnsi="宋体" w:cs="宋体" w:hint="eastAsia"/>
          <w:sz w:val="24"/>
          <w:lang/>
        </w:rPr>
      </w:pPr>
      <w:r>
        <w:rPr>
          <w:rFonts w:ascii="宋体" w:hAnsi="宋体" w:cs="宋体" w:hint="eastAsia"/>
          <w:sz w:val="24"/>
          <w:lang/>
        </w:rPr>
        <w:t>配备气源</w:t>
      </w:r>
    </w:p>
    <w:p w:rsidR="00F23554" w:rsidRDefault="00F23554" w:rsidP="00F23554">
      <w:pPr>
        <w:spacing w:line="360" w:lineRule="auto"/>
        <w:rPr>
          <w:rFonts w:ascii="宋体" w:hAnsi="宋体" w:cs="MicrosoftYaHei-Bold" w:hint="eastAsia"/>
          <w:b/>
          <w:bCs/>
          <w:sz w:val="24"/>
          <w:lang/>
        </w:rPr>
      </w:pPr>
      <w:r>
        <w:rPr>
          <w:rFonts w:ascii="宋体" w:hAnsi="宋体" w:cs="MicrosoftYaHei-Bold" w:hint="eastAsia"/>
          <w:b/>
          <w:bCs/>
          <w:sz w:val="24"/>
          <w:lang/>
        </w:rPr>
        <w:t>5安装、调试：</w:t>
      </w:r>
    </w:p>
    <w:p w:rsidR="00F23554" w:rsidRDefault="00F23554" w:rsidP="00F23554">
      <w:pPr>
        <w:tabs>
          <w:tab w:val="left" w:pos="540"/>
        </w:tabs>
        <w:adjustRightInd w:val="0"/>
        <w:spacing w:line="360" w:lineRule="auto"/>
        <w:rPr>
          <w:rFonts w:ascii="宋体" w:hAnsi="宋体" w:hint="eastAsia"/>
          <w:kern w:val="2"/>
          <w:sz w:val="24"/>
        </w:rPr>
      </w:pPr>
      <w:r>
        <w:rPr>
          <w:rFonts w:ascii="宋体" w:hAnsi="宋体" w:hint="eastAsia"/>
          <w:sz w:val="24"/>
        </w:rPr>
        <w:t xml:space="preserve"> 指导客户安装产品、调试产品，并负责技术指导，提供基础图、产品尺寸、重量等给客户。</w:t>
      </w:r>
    </w:p>
    <w:p w:rsidR="00F23554" w:rsidRDefault="00F23554" w:rsidP="00F23554">
      <w:pPr>
        <w:spacing w:line="360" w:lineRule="auto"/>
        <w:rPr>
          <w:rFonts w:ascii="宋体" w:hAnsi="宋体" w:cs="MicrosoftYaHei-Bold" w:hint="eastAsia"/>
          <w:b/>
          <w:bCs/>
          <w:sz w:val="24"/>
          <w:lang/>
        </w:rPr>
      </w:pPr>
      <w:r>
        <w:rPr>
          <w:rFonts w:ascii="宋体" w:hAnsi="宋体" w:cs="MicrosoftYaHei-Bold" w:hint="eastAsia"/>
          <w:b/>
          <w:bCs/>
          <w:sz w:val="24"/>
          <w:lang/>
        </w:rPr>
        <w:t>6 售后服务：</w:t>
      </w:r>
    </w:p>
    <w:p w:rsidR="00F23554" w:rsidRDefault="00F23554" w:rsidP="00F23554">
      <w:pPr>
        <w:spacing w:line="360" w:lineRule="auto"/>
        <w:rPr>
          <w:rFonts w:ascii="宋体" w:hAnsi="宋体" w:hint="eastAsia"/>
          <w:kern w:val="2"/>
          <w:sz w:val="24"/>
        </w:rPr>
      </w:pPr>
      <w:r>
        <w:rPr>
          <w:rFonts w:ascii="宋体" w:hAnsi="宋体" w:hint="eastAsia"/>
          <w:sz w:val="24"/>
        </w:rPr>
        <w:t>免费培训操作员；终身提供相关服务；免费提供升级软件；</w:t>
      </w:r>
    </w:p>
    <w:p w:rsidR="00F23554" w:rsidRDefault="00F23554" w:rsidP="00F23554">
      <w:pPr>
        <w:spacing w:line="360" w:lineRule="auto"/>
        <w:rPr>
          <w:rFonts w:ascii="宋体" w:hAnsi="宋体" w:cs="MicrosoftYaHei-Bold" w:hint="eastAsia"/>
          <w:b/>
          <w:bCs/>
          <w:sz w:val="24"/>
          <w:lang/>
        </w:rPr>
      </w:pPr>
      <w:r>
        <w:rPr>
          <w:rFonts w:ascii="宋体" w:hAnsi="宋体" w:cs="MicrosoftYaHei-Bold" w:hint="eastAsia"/>
          <w:b/>
          <w:bCs/>
          <w:sz w:val="24"/>
          <w:lang/>
        </w:rPr>
        <w:t>*7生产商要求：</w:t>
      </w:r>
    </w:p>
    <w:p w:rsidR="00F23554" w:rsidRDefault="00F23554" w:rsidP="00F23554">
      <w:pPr>
        <w:spacing w:line="360" w:lineRule="auto"/>
        <w:rPr>
          <w:rFonts w:ascii="宋体" w:hAnsi="宋体" w:hint="eastAsia"/>
          <w:kern w:val="2"/>
          <w:sz w:val="24"/>
        </w:rPr>
      </w:pPr>
      <w:r>
        <w:rPr>
          <w:rFonts w:ascii="宋体" w:hAnsi="宋体" w:hint="eastAsia"/>
          <w:sz w:val="24"/>
        </w:rPr>
        <w:t>7.1制造商需具备ISO9001:2015质量管理体系认证、ISO14001:2015环境管理体系认证、ISO45001:2018职业健康安全管理体系认证并加盖制造商公章；</w:t>
      </w:r>
    </w:p>
    <w:p w:rsidR="00F23554" w:rsidRDefault="00F23554" w:rsidP="00F23554">
      <w:pPr>
        <w:spacing w:line="360" w:lineRule="auto"/>
        <w:rPr>
          <w:rFonts w:ascii="宋体" w:hAnsi="宋体" w:hint="eastAsia"/>
          <w:sz w:val="24"/>
        </w:rPr>
      </w:pPr>
      <w:r>
        <w:rPr>
          <w:rFonts w:ascii="宋体" w:hAnsi="宋体" w:hint="eastAsia"/>
          <w:sz w:val="24"/>
        </w:rPr>
        <w:t>7.2制造商需具备CE认证并加盖制造商公章；制造商需具备SGS或其他机构认证校准证书并加盖制造商公章；</w:t>
      </w:r>
    </w:p>
    <w:p w:rsidR="00F23554" w:rsidRDefault="00F23554" w:rsidP="00F23554">
      <w:pPr>
        <w:spacing w:line="360" w:lineRule="auto"/>
        <w:rPr>
          <w:rFonts w:ascii="宋体" w:hAnsi="宋体" w:cs="宋体" w:hint="eastAsia"/>
          <w:sz w:val="24"/>
          <w:lang/>
        </w:rPr>
      </w:pPr>
      <w:r>
        <w:rPr>
          <w:rFonts w:ascii="宋体" w:hAnsi="宋体" w:cs="宋体" w:hint="eastAsia"/>
          <w:sz w:val="24"/>
          <w:lang/>
        </w:rPr>
        <w:t>7.3提供制造商售后服务承诺书。</w:t>
      </w:r>
    </w:p>
    <w:p w:rsidR="00F23554" w:rsidRDefault="00F23554">
      <w:pPr>
        <w:spacing w:line="360" w:lineRule="auto"/>
        <w:ind w:firstLine="465"/>
        <w:rPr>
          <w:rFonts w:ascii="宋体" w:hAnsi="宋体"/>
          <w:sz w:val="24"/>
        </w:rPr>
      </w:pPr>
    </w:p>
    <w:sectPr w:rsidR="00F23554" w:rsidSect="000F5FC3">
      <w:headerReference w:type="even" r:id="rId9"/>
      <w:footerReference w:type="first" r:id="rId10"/>
      <w:footnotePr>
        <w:numRestart w:val="eachSect"/>
      </w:footnotePr>
      <w:type w:val="nextColumn"/>
      <w:pgSz w:w="12242" w:h="15842"/>
      <w:pgMar w:top="1134" w:right="1412" w:bottom="1134" w:left="1412" w:header="720" w:footer="720" w:gutter="0"/>
      <w:cols w:space="720"/>
      <w:titlePg/>
      <w:docGrid w:type="lines" w:linePitch="271"/>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C61BE" w:rsidRDefault="00BC61BE" w:rsidP="000F5FC3">
      <w:r>
        <w:separator/>
      </w:r>
    </w:p>
  </w:endnote>
  <w:endnote w:type="continuationSeparator" w:id="0">
    <w:p w:rsidR="00BC61BE" w:rsidRDefault="00BC61BE" w:rsidP="000F5FC3">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仿宋_GB2312">
    <w:altName w:val="仿宋"/>
    <w:charset w:val="86"/>
    <w:family w:val="modern"/>
    <w:pitch w:val="default"/>
    <w:sig w:usb0="00000001" w:usb1="080E0000" w:usb2="00000010" w:usb3="00000000" w:csb0="00040000" w:csb1="00000000"/>
  </w:font>
  <w:font w:name="Times">
    <w:altName w:val="Times New Roman"/>
    <w:panose1 w:val="02020603050405020304"/>
    <w:charset w:val="00"/>
    <w:family w:val="roman"/>
    <w:pitch w:val="default"/>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MicrosoftYaHei-Bold">
    <w:altName w:val="Segoe Print"/>
    <w:charset w:val="00"/>
    <w:family w:val="auto"/>
    <w:pitch w:val="default"/>
    <w:sig w:usb0="00000000" w:usb1="00000000" w:usb2="00000000" w:usb3="00000000" w:csb0="0004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F5FC3" w:rsidRDefault="00BC61BE">
    <w:pPr>
      <w:pStyle w:val="a9"/>
      <w:jc w:val="right"/>
      <w:rPr>
        <w:i/>
      </w:rPr>
    </w:pPr>
    <w:r>
      <w:rPr>
        <w:rFonts w:ascii="Arial" w:hAnsi="Arial"/>
        <w:b/>
        <w:i/>
        <w:sz w:val="16"/>
      </w:rPr>
      <w:t xml:space="preserve"> Page </w:t>
    </w:r>
    <w:r w:rsidR="000F5FC3">
      <w:rPr>
        <w:rFonts w:ascii="Arial" w:hAnsi="Arial"/>
        <w:b/>
        <w:i/>
        <w:sz w:val="16"/>
      </w:rPr>
      <w:fldChar w:fldCharType="begin"/>
    </w:r>
    <w:r>
      <w:rPr>
        <w:rFonts w:ascii="Arial" w:hAnsi="Arial"/>
        <w:b/>
        <w:i/>
        <w:sz w:val="16"/>
      </w:rPr>
      <w:instrText xml:space="preserve"> PAGE </w:instrText>
    </w:r>
    <w:r w:rsidR="000F5FC3">
      <w:rPr>
        <w:rFonts w:ascii="Arial" w:hAnsi="Arial"/>
        <w:b/>
        <w:i/>
        <w:sz w:val="16"/>
      </w:rPr>
      <w:fldChar w:fldCharType="separate"/>
    </w:r>
    <w:r w:rsidR="00F23554">
      <w:rPr>
        <w:rFonts w:ascii="Arial" w:hAnsi="Arial"/>
        <w:b/>
        <w:i/>
        <w:noProof/>
        <w:sz w:val="16"/>
      </w:rPr>
      <w:t>1</w:t>
    </w:r>
    <w:r w:rsidR="000F5FC3">
      <w:rPr>
        <w:rFonts w:ascii="Arial" w:hAnsi="Arial"/>
        <w:b/>
        <w:i/>
        <w:sz w:val="16"/>
      </w:rPr>
      <w:fldChar w:fldCharType="end"/>
    </w:r>
    <w:r>
      <w:rPr>
        <w:rFonts w:ascii="Arial" w:hAnsi="Arial"/>
        <w:b/>
        <w:i/>
        <w:vanish/>
        <w:sz w:val="16"/>
      </w:rPr>
      <w:t xml:space="preserve"> </w:t>
    </w:r>
    <w:r>
      <w:rPr>
        <w:rFonts w:ascii="Arial" w:hAnsi="Arial"/>
        <w:b/>
        <w:i/>
        <w:vanish/>
        <w:sz w:val="16"/>
      </w:rPr>
      <w:pgNum/>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C61BE" w:rsidRDefault="00BC61BE" w:rsidP="000F5FC3">
      <w:r>
        <w:separator/>
      </w:r>
    </w:p>
  </w:footnote>
  <w:footnote w:type="continuationSeparator" w:id="0">
    <w:p w:rsidR="00BC61BE" w:rsidRDefault="00BC61BE" w:rsidP="000F5FC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F5FC3" w:rsidRDefault="00BC61BE">
    <w:pPr>
      <w:pStyle w:val="aa"/>
      <w:tabs>
        <w:tab w:val="clear" w:pos="9072"/>
        <w:tab w:val="right" w:pos="9356"/>
      </w:tabs>
      <w:ind w:right="50"/>
      <w:jc w:val="right"/>
      <w:rPr>
        <w:rFonts w:ascii="Arial" w:hAnsi="Arial"/>
        <w:b/>
        <w:sz w:val="16"/>
      </w:rPr>
    </w:pPr>
    <w:r>
      <w:rPr>
        <w:rFonts w:ascii="Arial" w:hAnsi="Arial"/>
        <w:b/>
        <w:sz w:val="16"/>
      </w:rPr>
      <w:t>Quotation No. Q98-xxx</w:t>
    </w:r>
  </w:p>
  <w:p w:rsidR="000F5FC3" w:rsidRDefault="00BC61BE">
    <w:pPr>
      <w:pStyle w:val="aa"/>
      <w:tabs>
        <w:tab w:val="clear" w:pos="9072"/>
        <w:tab w:val="right" w:pos="9356"/>
      </w:tabs>
      <w:ind w:right="50"/>
      <w:jc w:val="right"/>
      <w:rPr>
        <w:rFonts w:ascii="Arial" w:hAnsi="Arial"/>
        <w:b/>
        <w:sz w:val="16"/>
      </w:rPr>
    </w:pPr>
    <w:r>
      <w:rPr>
        <w:rFonts w:ascii="Arial" w:hAnsi="Arial"/>
        <w:b/>
        <w:noProof/>
        <w:sz w:val="16"/>
        <w:lang w:val="en-US"/>
      </w:rPr>
      <w:drawing>
        <wp:anchor distT="0" distB="0" distL="114300" distR="114300" simplePos="0" relativeHeight="251659264" behindDoc="0" locked="0" layoutInCell="0" allowOverlap="1">
          <wp:simplePos x="0" y="0"/>
          <wp:positionH relativeFrom="column">
            <wp:posOffset>13970</wp:posOffset>
          </wp:positionH>
          <wp:positionV relativeFrom="paragraph">
            <wp:posOffset>40640</wp:posOffset>
          </wp:positionV>
          <wp:extent cx="1934210" cy="558800"/>
          <wp:effectExtent l="0" t="0" r="8890" b="12700"/>
          <wp:wrapTopAndBottom/>
          <wp:docPr id="1" name="图片 8" descr="Spectro Logo S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8" descr="Spectro Logo SW"/>
                  <pic:cNvPicPr>
                    <a:picLocks noChangeAspect="1"/>
                  </pic:cNvPicPr>
                </pic:nvPicPr>
                <pic:blipFill>
                  <a:blip r:embed="rId1"/>
                  <a:stretch>
                    <a:fillRect/>
                  </a:stretch>
                </pic:blipFill>
                <pic:spPr>
                  <a:xfrm>
                    <a:off x="0" y="0"/>
                    <a:ext cx="1934210" cy="558800"/>
                  </a:xfrm>
                  <a:prstGeom prst="rect">
                    <a:avLst/>
                  </a:prstGeom>
                  <a:noFill/>
                  <a:ln>
                    <a:noFill/>
                  </a:ln>
                </pic:spPr>
              </pic:pic>
            </a:graphicData>
          </a:graphic>
        </wp:anchor>
      </w:drawing>
    </w:r>
    <w:r>
      <w:rPr>
        <w:rFonts w:ascii="Arial" w:hAnsi="Arial"/>
        <w:b/>
        <w:sz w:val="16"/>
      </w:rPr>
      <w:t xml:space="preserve">Page </w:t>
    </w:r>
    <w:r w:rsidR="000F5FC3">
      <w:rPr>
        <w:rStyle w:val="ac"/>
        <w:rFonts w:ascii="Arial" w:hAnsi="Arial"/>
        <w:b/>
        <w:sz w:val="16"/>
      </w:rPr>
      <w:fldChar w:fldCharType="begin"/>
    </w:r>
    <w:r>
      <w:rPr>
        <w:rStyle w:val="ac"/>
        <w:rFonts w:ascii="Arial" w:hAnsi="Arial"/>
        <w:b/>
        <w:sz w:val="16"/>
      </w:rPr>
      <w:instrText xml:space="preserve"> PAGE </w:instrText>
    </w:r>
    <w:r w:rsidR="000F5FC3">
      <w:rPr>
        <w:rStyle w:val="ac"/>
        <w:rFonts w:ascii="Arial" w:hAnsi="Arial"/>
        <w:b/>
        <w:sz w:val="16"/>
      </w:rPr>
      <w:fldChar w:fldCharType="separate"/>
    </w:r>
    <w:r>
      <w:rPr>
        <w:rStyle w:val="ac"/>
        <w:rFonts w:ascii="Arial" w:hAnsi="Arial"/>
        <w:b/>
        <w:sz w:val="16"/>
      </w:rPr>
      <w:t>12</w:t>
    </w:r>
    <w:r w:rsidR="000F5FC3">
      <w:rPr>
        <w:rStyle w:val="ac"/>
        <w:rFonts w:ascii="Arial" w:hAnsi="Arial"/>
        <w:b/>
        <w:sz w:val="16"/>
      </w:rPr>
      <w:fldChar w:fldCharType="end"/>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embedSystemFonts/>
  <w:attachedTemplate r:id="rId1"/>
  <w:stylePaneFormatFilter w:val="3F01"/>
  <w:defaultTabStop w:val="709"/>
  <w:hyphenationZone w:val="425"/>
  <w:doNotHyphenateCaps/>
  <w:drawingGridHorizontalSpacing w:val="100"/>
  <w:drawingGridVerticalSpacing w:val="271"/>
  <w:displayHorizontalDrawingGridEvery w:val="0"/>
  <w:doNotShadeFormData/>
  <w:noPunctuationKerning/>
  <w:characterSpacingControl w:val="doNotCompress"/>
  <w:hdrShapeDefaults>
    <o:shapedefaults v:ext="edit" spidmax="4098"/>
  </w:hdrShapeDefaults>
  <w:footnotePr>
    <w:numRestart w:val="eachSect"/>
    <w:footnote w:id="-1"/>
    <w:footnote w:id="0"/>
  </w:footnotePr>
  <w:endnotePr>
    <w:endnote w:id="-1"/>
    <w:endnote w:id="0"/>
  </w:endnotePr>
  <w:compat>
    <w:useFELayout/>
  </w:compat>
  <w:rsids>
    <w:rsidRoot w:val="0051481A"/>
    <w:rsid w:val="00001D29"/>
    <w:rsid w:val="00003094"/>
    <w:rsid w:val="000170DA"/>
    <w:rsid w:val="000214AD"/>
    <w:rsid w:val="00026614"/>
    <w:rsid w:val="000356C5"/>
    <w:rsid w:val="00041AE1"/>
    <w:rsid w:val="00044E61"/>
    <w:rsid w:val="000605C8"/>
    <w:rsid w:val="00066DB2"/>
    <w:rsid w:val="00091FAF"/>
    <w:rsid w:val="000A10BF"/>
    <w:rsid w:val="000A36F6"/>
    <w:rsid w:val="000B6937"/>
    <w:rsid w:val="000C739D"/>
    <w:rsid w:val="000F1326"/>
    <w:rsid w:val="000F5FC3"/>
    <w:rsid w:val="00107969"/>
    <w:rsid w:val="001126C5"/>
    <w:rsid w:val="001200A9"/>
    <w:rsid w:val="001213EA"/>
    <w:rsid w:val="001248DA"/>
    <w:rsid w:val="00132522"/>
    <w:rsid w:val="0013477F"/>
    <w:rsid w:val="00140B4B"/>
    <w:rsid w:val="0014113E"/>
    <w:rsid w:val="00141C8D"/>
    <w:rsid w:val="00141E7C"/>
    <w:rsid w:val="0014628D"/>
    <w:rsid w:val="00151ADD"/>
    <w:rsid w:val="001525B5"/>
    <w:rsid w:val="0018417F"/>
    <w:rsid w:val="00184DCA"/>
    <w:rsid w:val="00186E30"/>
    <w:rsid w:val="001A63E9"/>
    <w:rsid w:val="001A785E"/>
    <w:rsid w:val="001B7361"/>
    <w:rsid w:val="001C053B"/>
    <w:rsid w:val="001C1DD8"/>
    <w:rsid w:val="001C6A59"/>
    <w:rsid w:val="001C7E17"/>
    <w:rsid w:val="001D4C11"/>
    <w:rsid w:val="001D646E"/>
    <w:rsid w:val="001E25FE"/>
    <w:rsid w:val="001E7AB7"/>
    <w:rsid w:val="00200CA7"/>
    <w:rsid w:val="00203063"/>
    <w:rsid w:val="00210E3B"/>
    <w:rsid w:val="002124F5"/>
    <w:rsid w:val="00220347"/>
    <w:rsid w:val="00242285"/>
    <w:rsid w:val="002442DC"/>
    <w:rsid w:val="00252641"/>
    <w:rsid w:val="002619C2"/>
    <w:rsid w:val="00273107"/>
    <w:rsid w:val="00280008"/>
    <w:rsid w:val="00282456"/>
    <w:rsid w:val="0028247C"/>
    <w:rsid w:val="00285DDA"/>
    <w:rsid w:val="002A162C"/>
    <w:rsid w:val="002C1EDC"/>
    <w:rsid w:val="002C22A5"/>
    <w:rsid w:val="002C4B19"/>
    <w:rsid w:val="002C5442"/>
    <w:rsid w:val="002E0B24"/>
    <w:rsid w:val="002E2A48"/>
    <w:rsid w:val="002E3EB4"/>
    <w:rsid w:val="002E6001"/>
    <w:rsid w:val="00300337"/>
    <w:rsid w:val="0030613D"/>
    <w:rsid w:val="00307800"/>
    <w:rsid w:val="00323696"/>
    <w:rsid w:val="00324344"/>
    <w:rsid w:val="00326BB0"/>
    <w:rsid w:val="00332873"/>
    <w:rsid w:val="00332D71"/>
    <w:rsid w:val="00334CD5"/>
    <w:rsid w:val="00335968"/>
    <w:rsid w:val="00335DC9"/>
    <w:rsid w:val="0034254A"/>
    <w:rsid w:val="003668B9"/>
    <w:rsid w:val="003908B0"/>
    <w:rsid w:val="003D19F6"/>
    <w:rsid w:val="003E68F1"/>
    <w:rsid w:val="003F2DFD"/>
    <w:rsid w:val="004102FE"/>
    <w:rsid w:val="004278AD"/>
    <w:rsid w:val="004554EF"/>
    <w:rsid w:val="00465EBF"/>
    <w:rsid w:val="004772D6"/>
    <w:rsid w:val="00482F22"/>
    <w:rsid w:val="00485907"/>
    <w:rsid w:val="00493C0D"/>
    <w:rsid w:val="004A6751"/>
    <w:rsid w:val="004B1D8F"/>
    <w:rsid w:val="004D255D"/>
    <w:rsid w:val="00511EF2"/>
    <w:rsid w:val="0051481A"/>
    <w:rsid w:val="00515DFF"/>
    <w:rsid w:val="00526E11"/>
    <w:rsid w:val="00530C42"/>
    <w:rsid w:val="00533364"/>
    <w:rsid w:val="0053690F"/>
    <w:rsid w:val="0054059B"/>
    <w:rsid w:val="00542F8F"/>
    <w:rsid w:val="00555A93"/>
    <w:rsid w:val="00555FC0"/>
    <w:rsid w:val="005739B4"/>
    <w:rsid w:val="00574239"/>
    <w:rsid w:val="00574362"/>
    <w:rsid w:val="005B0918"/>
    <w:rsid w:val="005C2AE3"/>
    <w:rsid w:val="005F1C7E"/>
    <w:rsid w:val="005F4CE9"/>
    <w:rsid w:val="00604C0F"/>
    <w:rsid w:val="0060625B"/>
    <w:rsid w:val="00613826"/>
    <w:rsid w:val="00613AC2"/>
    <w:rsid w:val="00617E50"/>
    <w:rsid w:val="00626ED7"/>
    <w:rsid w:val="00633FC5"/>
    <w:rsid w:val="00651B6E"/>
    <w:rsid w:val="00657216"/>
    <w:rsid w:val="00666B6E"/>
    <w:rsid w:val="00690EBA"/>
    <w:rsid w:val="006935D5"/>
    <w:rsid w:val="006B0D52"/>
    <w:rsid w:val="006B15FB"/>
    <w:rsid w:val="006C0A2D"/>
    <w:rsid w:val="006C4CD5"/>
    <w:rsid w:val="006D0538"/>
    <w:rsid w:val="006D54C6"/>
    <w:rsid w:val="006D625E"/>
    <w:rsid w:val="006F5FEA"/>
    <w:rsid w:val="00700AFC"/>
    <w:rsid w:val="007219E4"/>
    <w:rsid w:val="0072292B"/>
    <w:rsid w:val="007263BE"/>
    <w:rsid w:val="00733868"/>
    <w:rsid w:val="00744106"/>
    <w:rsid w:val="00750AC6"/>
    <w:rsid w:val="00750D87"/>
    <w:rsid w:val="00755CF4"/>
    <w:rsid w:val="00760A3A"/>
    <w:rsid w:val="00763086"/>
    <w:rsid w:val="00763BED"/>
    <w:rsid w:val="00765C9E"/>
    <w:rsid w:val="00775CBD"/>
    <w:rsid w:val="00777543"/>
    <w:rsid w:val="00777F38"/>
    <w:rsid w:val="007B46B3"/>
    <w:rsid w:val="007C1333"/>
    <w:rsid w:val="007C55F0"/>
    <w:rsid w:val="007D5A8E"/>
    <w:rsid w:val="0080684C"/>
    <w:rsid w:val="00823C2E"/>
    <w:rsid w:val="00825518"/>
    <w:rsid w:val="008343F2"/>
    <w:rsid w:val="008570BE"/>
    <w:rsid w:val="008637E7"/>
    <w:rsid w:val="008706F7"/>
    <w:rsid w:val="00881F75"/>
    <w:rsid w:val="00882729"/>
    <w:rsid w:val="00891AEA"/>
    <w:rsid w:val="008939DF"/>
    <w:rsid w:val="00894BB2"/>
    <w:rsid w:val="008A4225"/>
    <w:rsid w:val="008A58A6"/>
    <w:rsid w:val="008E24C1"/>
    <w:rsid w:val="00906522"/>
    <w:rsid w:val="00914C06"/>
    <w:rsid w:val="0092378E"/>
    <w:rsid w:val="00924B4F"/>
    <w:rsid w:val="009266FF"/>
    <w:rsid w:val="00933B2F"/>
    <w:rsid w:val="0095012B"/>
    <w:rsid w:val="009562B3"/>
    <w:rsid w:val="00974058"/>
    <w:rsid w:val="00975767"/>
    <w:rsid w:val="009777A1"/>
    <w:rsid w:val="00977A3B"/>
    <w:rsid w:val="009814C0"/>
    <w:rsid w:val="00987C0E"/>
    <w:rsid w:val="00994FB3"/>
    <w:rsid w:val="009B174A"/>
    <w:rsid w:val="009C32E3"/>
    <w:rsid w:val="009D58E6"/>
    <w:rsid w:val="009E26D7"/>
    <w:rsid w:val="009E7AE7"/>
    <w:rsid w:val="009F5CAD"/>
    <w:rsid w:val="009F6449"/>
    <w:rsid w:val="00A024FA"/>
    <w:rsid w:val="00A028D2"/>
    <w:rsid w:val="00A10CBF"/>
    <w:rsid w:val="00A13F28"/>
    <w:rsid w:val="00A23F1F"/>
    <w:rsid w:val="00A4166A"/>
    <w:rsid w:val="00A43108"/>
    <w:rsid w:val="00A56B64"/>
    <w:rsid w:val="00A7152C"/>
    <w:rsid w:val="00A74EE6"/>
    <w:rsid w:val="00A8599B"/>
    <w:rsid w:val="00AB30EC"/>
    <w:rsid w:val="00AB48C2"/>
    <w:rsid w:val="00AC112A"/>
    <w:rsid w:val="00AE30A7"/>
    <w:rsid w:val="00B223D9"/>
    <w:rsid w:val="00B26CC8"/>
    <w:rsid w:val="00B339D3"/>
    <w:rsid w:val="00B36645"/>
    <w:rsid w:val="00B44734"/>
    <w:rsid w:val="00B46ADF"/>
    <w:rsid w:val="00B513C8"/>
    <w:rsid w:val="00B60CB1"/>
    <w:rsid w:val="00B63E63"/>
    <w:rsid w:val="00B66E98"/>
    <w:rsid w:val="00BB7507"/>
    <w:rsid w:val="00BC31FF"/>
    <w:rsid w:val="00BC61BE"/>
    <w:rsid w:val="00BE1F22"/>
    <w:rsid w:val="00BE5F81"/>
    <w:rsid w:val="00C06827"/>
    <w:rsid w:val="00C1054C"/>
    <w:rsid w:val="00C10A84"/>
    <w:rsid w:val="00C20175"/>
    <w:rsid w:val="00C2611F"/>
    <w:rsid w:val="00C34FA8"/>
    <w:rsid w:val="00C41CEE"/>
    <w:rsid w:val="00C45C81"/>
    <w:rsid w:val="00C4660E"/>
    <w:rsid w:val="00C475D9"/>
    <w:rsid w:val="00C570EC"/>
    <w:rsid w:val="00C62593"/>
    <w:rsid w:val="00CA276D"/>
    <w:rsid w:val="00CA3C94"/>
    <w:rsid w:val="00CC5218"/>
    <w:rsid w:val="00CD1D06"/>
    <w:rsid w:val="00CE755E"/>
    <w:rsid w:val="00CE7FFA"/>
    <w:rsid w:val="00CF15E7"/>
    <w:rsid w:val="00CF3FA8"/>
    <w:rsid w:val="00CF634C"/>
    <w:rsid w:val="00CF6CCB"/>
    <w:rsid w:val="00D07F0F"/>
    <w:rsid w:val="00D23B8A"/>
    <w:rsid w:val="00D32C5D"/>
    <w:rsid w:val="00D344EF"/>
    <w:rsid w:val="00D35B5E"/>
    <w:rsid w:val="00D44A03"/>
    <w:rsid w:val="00D44CCE"/>
    <w:rsid w:val="00D45651"/>
    <w:rsid w:val="00D50673"/>
    <w:rsid w:val="00D50A8F"/>
    <w:rsid w:val="00D565D8"/>
    <w:rsid w:val="00D57585"/>
    <w:rsid w:val="00D66B9A"/>
    <w:rsid w:val="00D7235D"/>
    <w:rsid w:val="00D741EF"/>
    <w:rsid w:val="00D85A66"/>
    <w:rsid w:val="00D91D92"/>
    <w:rsid w:val="00D9329C"/>
    <w:rsid w:val="00D937BC"/>
    <w:rsid w:val="00D970BF"/>
    <w:rsid w:val="00D977E3"/>
    <w:rsid w:val="00DA6D0C"/>
    <w:rsid w:val="00DB52F7"/>
    <w:rsid w:val="00DB6D20"/>
    <w:rsid w:val="00DC11B6"/>
    <w:rsid w:val="00DE111F"/>
    <w:rsid w:val="00DE46EC"/>
    <w:rsid w:val="00DF3948"/>
    <w:rsid w:val="00E13520"/>
    <w:rsid w:val="00E13E13"/>
    <w:rsid w:val="00E16BCD"/>
    <w:rsid w:val="00E362BA"/>
    <w:rsid w:val="00E36591"/>
    <w:rsid w:val="00E37714"/>
    <w:rsid w:val="00E37C2C"/>
    <w:rsid w:val="00E402B7"/>
    <w:rsid w:val="00E41D3C"/>
    <w:rsid w:val="00E85710"/>
    <w:rsid w:val="00E9179D"/>
    <w:rsid w:val="00E96867"/>
    <w:rsid w:val="00EC21BE"/>
    <w:rsid w:val="00ED08E9"/>
    <w:rsid w:val="00ED3251"/>
    <w:rsid w:val="00ED45BF"/>
    <w:rsid w:val="00ED7103"/>
    <w:rsid w:val="00EF0DF9"/>
    <w:rsid w:val="00EF466A"/>
    <w:rsid w:val="00F002A3"/>
    <w:rsid w:val="00F02CA0"/>
    <w:rsid w:val="00F11183"/>
    <w:rsid w:val="00F12B85"/>
    <w:rsid w:val="00F200C5"/>
    <w:rsid w:val="00F23554"/>
    <w:rsid w:val="00F36DDF"/>
    <w:rsid w:val="00F4302D"/>
    <w:rsid w:val="00F52BC5"/>
    <w:rsid w:val="00F54F26"/>
    <w:rsid w:val="00F66846"/>
    <w:rsid w:val="00F671FA"/>
    <w:rsid w:val="00F803A8"/>
    <w:rsid w:val="00F83B52"/>
    <w:rsid w:val="00F906CA"/>
    <w:rsid w:val="00F93C8F"/>
    <w:rsid w:val="00FB1E83"/>
    <w:rsid w:val="00FB32C9"/>
    <w:rsid w:val="00FB6F6F"/>
    <w:rsid w:val="00FC066A"/>
    <w:rsid w:val="00FE587C"/>
    <w:rsid w:val="00FE7105"/>
    <w:rsid w:val="00FF5708"/>
    <w:rsid w:val="00FF76AB"/>
    <w:rsid w:val="1C9C004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8"/>
    <o:shapelayout v:ext="edit">
      <o:idmap v:ext="edit" data="3"/>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Balloon Text" w:semiHidden="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0F5FC3"/>
    <w:rPr>
      <w:lang w:val="en-AU"/>
    </w:rPr>
  </w:style>
  <w:style w:type="paragraph" w:styleId="1">
    <w:name w:val="heading 1"/>
    <w:basedOn w:val="a"/>
    <w:next w:val="a"/>
    <w:qFormat/>
    <w:rsid w:val="000F5FC3"/>
    <w:pPr>
      <w:keepNext/>
      <w:spacing w:line="240" w:lineRule="atLeast"/>
      <w:outlineLvl w:val="0"/>
    </w:pPr>
    <w:rPr>
      <w:rFonts w:ascii="Arial" w:hAnsi="Arial"/>
      <w:b/>
      <w:sz w:val="24"/>
    </w:rPr>
  </w:style>
  <w:style w:type="paragraph" w:styleId="2">
    <w:name w:val="heading 2"/>
    <w:basedOn w:val="a"/>
    <w:next w:val="a"/>
    <w:qFormat/>
    <w:rsid w:val="000F5FC3"/>
    <w:pPr>
      <w:keepNext/>
      <w:pBdr>
        <w:top w:val="single" w:sz="18" w:space="1" w:color="auto"/>
        <w:bottom w:val="single" w:sz="18" w:space="1" w:color="auto"/>
      </w:pBdr>
      <w:tabs>
        <w:tab w:val="left" w:pos="851"/>
      </w:tabs>
      <w:spacing w:line="240" w:lineRule="atLeast"/>
      <w:outlineLvl w:val="1"/>
    </w:pPr>
    <w:rPr>
      <w:rFonts w:ascii="Arial" w:hAnsi="Arial"/>
      <w:b/>
      <w:sz w:val="24"/>
    </w:rPr>
  </w:style>
  <w:style w:type="paragraph" w:styleId="3">
    <w:name w:val="heading 3"/>
    <w:basedOn w:val="a"/>
    <w:next w:val="a"/>
    <w:qFormat/>
    <w:rsid w:val="000F5FC3"/>
    <w:pPr>
      <w:keepNext/>
      <w:tabs>
        <w:tab w:val="left" w:pos="851"/>
      </w:tabs>
      <w:spacing w:line="240" w:lineRule="atLeast"/>
      <w:jc w:val="center"/>
      <w:outlineLvl w:val="2"/>
    </w:pPr>
    <w:rPr>
      <w:rFonts w:ascii="Arial" w:hAnsi="Arial"/>
      <w:b/>
      <w:i/>
      <w:sz w:val="24"/>
    </w:rPr>
  </w:style>
  <w:style w:type="paragraph" w:styleId="4">
    <w:name w:val="heading 4"/>
    <w:basedOn w:val="a"/>
    <w:next w:val="a"/>
    <w:qFormat/>
    <w:rsid w:val="000F5FC3"/>
    <w:pPr>
      <w:keepNext/>
      <w:spacing w:line="240" w:lineRule="atLeast"/>
      <w:outlineLvl w:val="3"/>
    </w:pPr>
    <w:rPr>
      <w:rFonts w:ascii="Arial" w:hAnsi="Arial"/>
      <w:sz w:val="24"/>
    </w:rPr>
  </w:style>
  <w:style w:type="paragraph" w:styleId="5">
    <w:name w:val="heading 5"/>
    <w:basedOn w:val="a"/>
    <w:next w:val="a"/>
    <w:qFormat/>
    <w:rsid w:val="000F5FC3"/>
    <w:pPr>
      <w:keepNext/>
      <w:outlineLvl w:val="4"/>
    </w:pPr>
    <w:rPr>
      <w:rFonts w:ascii="Arial" w:hAnsi="Arial"/>
      <w:b/>
      <w:i/>
      <w:snapToGrid w:val="0"/>
      <w:sz w:val="24"/>
      <w:lang w:val="en-US" w:eastAsia="en-US"/>
    </w:rPr>
  </w:style>
  <w:style w:type="paragraph" w:styleId="6">
    <w:name w:val="heading 6"/>
    <w:basedOn w:val="a"/>
    <w:next w:val="a0"/>
    <w:qFormat/>
    <w:rsid w:val="000F5FC3"/>
    <w:pPr>
      <w:keepNext/>
      <w:outlineLvl w:val="5"/>
    </w:pPr>
    <w:rPr>
      <w:b/>
      <w:sz w:val="28"/>
    </w:rPr>
  </w:style>
  <w:style w:type="paragraph" w:styleId="7">
    <w:name w:val="heading 7"/>
    <w:basedOn w:val="a"/>
    <w:next w:val="a0"/>
    <w:qFormat/>
    <w:rsid w:val="000F5FC3"/>
    <w:pPr>
      <w:keepNext/>
      <w:outlineLvl w:val="6"/>
    </w:pPr>
    <w:rPr>
      <w:b/>
    </w:rPr>
  </w:style>
  <w:style w:type="paragraph" w:styleId="8">
    <w:name w:val="heading 8"/>
    <w:basedOn w:val="a"/>
    <w:next w:val="a0"/>
    <w:qFormat/>
    <w:rsid w:val="000F5FC3"/>
    <w:pPr>
      <w:keepNext/>
      <w:widowControl w:val="0"/>
      <w:autoSpaceDE w:val="0"/>
      <w:autoSpaceDN w:val="0"/>
      <w:adjustRightInd w:val="0"/>
      <w:ind w:right="270"/>
      <w:outlineLvl w:val="7"/>
    </w:pPr>
    <w:rPr>
      <w:rFonts w:ascii="Arial" w:hAnsi="Arial"/>
      <w:b/>
      <w:color w:val="000000"/>
      <w:lang w:val="en-US"/>
    </w:rPr>
  </w:style>
  <w:style w:type="paragraph" w:styleId="9">
    <w:name w:val="heading 9"/>
    <w:basedOn w:val="a"/>
    <w:next w:val="a"/>
    <w:qFormat/>
    <w:rsid w:val="000F5FC3"/>
    <w:pPr>
      <w:keepNext/>
      <w:jc w:val="center"/>
      <w:outlineLvl w:val="8"/>
    </w:pPr>
    <w:rPr>
      <w:rFonts w:ascii="Arial" w:hAnsi="Arial" w:cs="Arial"/>
      <w:b/>
      <w:bCs/>
      <w:sz w:val="18"/>
      <w:szCs w:val="18"/>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Normal Indent"/>
    <w:basedOn w:val="a"/>
    <w:rsid w:val="000F5FC3"/>
    <w:pPr>
      <w:ind w:firstLine="420"/>
    </w:pPr>
  </w:style>
  <w:style w:type="paragraph" w:styleId="30">
    <w:name w:val="Body Text 3"/>
    <w:basedOn w:val="a"/>
    <w:rsid w:val="000F5FC3"/>
    <w:pPr>
      <w:tabs>
        <w:tab w:val="left" w:pos="142"/>
        <w:tab w:val="right" w:pos="432"/>
        <w:tab w:val="right" w:pos="2160"/>
        <w:tab w:val="left" w:pos="2552"/>
        <w:tab w:val="right" w:pos="5760"/>
        <w:tab w:val="right" w:pos="8640"/>
      </w:tabs>
      <w:spacing w:line="240" w:lineRule="exact"/>
      <w:jc w:val="both"/>
    </w:pPr>
    <w:rPr>
      <w:rFonts w:ascii="Arial" w:hAnsi="Arial"/>
    </w:rPr>
  </w:style>
  <w:style w:type="paragraph" w:styleId="a4">
    <w:name w:val="Body Text"/>
    <w:basedOn w:val="a"/>
    <w:rsid w:val="000F5FC3"/>
    <w:pPr>
      <w:spacing w:line="240" w:lineRule="atLeast"/>
    </w:pPr>
    <w:rPr>
      <w:rFonts w:ascii="Arial" w:hAnsi="Arial"/>
      <w:sz w:val="24"/>
    </w:rPr>
  </w:style>
  <w:style w:type="paragraph" w:styleId="a5">
    <w:name w:val="Body Text Indent"/>
    <w:basedOn w:val="a"/>
    <w:rsid w:val="000F5FC3"/>
    <w:pPr>
      <w:spacing w:line="240" w:lineRule="atLeast"/>
      <w:ind w:left="426" w:hanging="142"/>
    </w:pPr>
    <w:rPr>
      <w:rFonts w:ascii="Arial" w:hAnsi="Arial"/>
      <w:sz w:val="24"/>
    </w:rPr>
  </w:style>
  <w:style w:type="paragraph" w:styleId="a6">
    <w:name w:val="Plain Text"/>
    <w:basedOn w:val="a"/>
    <w:link w:val="Char"/>
    <w:rsid w:val="000F5FC3"/>
    <w:rPr>
      <w:rFonts w:ascii="Courier New" w:hAnsi="Courier New"/>
      <w:lang w:val="en-GB"/>
    </w:rPr>
  </w:style>
  <w:style w:type="paragraph" w:styleId="a7">
    <w:name w:val="Date"/>
    <w:basedOn w:val="a"/>
    <w:next w:val="a"/>
    <w:rsid w:val="000F5FC3"/>
    <w:pPr>
      <w:widowControl w:val="0"/>
      <w:ind w:leftChars="2500" w:left="100"/>
      <w:jc w:val="both"/>
    </w:pPr>
    <w:rPr>
      <w:kern w:val="2"/>
      <w:sz w:val="21"/>
      <w:szCs w:val="24"/>
      <w:lang w:val="en-US"/>
    </w:rPr>
  </w:style>
  <w:style w:type="paragraph" w:styleId="20">
    <w:name w:val="Body Text Indent 2"/>
    <w:basedOn w:val="a"/>
    <w:rsid w:val="000F5FC3"/>
    <w:pPr>
      <w:tabs>
        <w:tab w:val="left" w:pos="288"/>
      </w:tabs>
      <w:spacing w:line="240" w:lineRule="exact"/>
      <w:ind w:left="431" w:hanging="289"/>
    </w:pPr>
    <w:rPr>
      <w:rFonts w:ascii="Arial" w:hAnsi="Arial"/>
    </w:rPr>
  </w:style>
  <w:style w:type="paragraph" w:styleId="a8">
    <w:name w:val="Balloon Text"/>
    <w:basedOn w:val="a"/>
    <w:semiHidden/>
    <w:rsid w:val="000F5FC3"/>
    <w:rPr>
      <w:sz w:val="18"/>
      <w:szCs w:val="18"/>
    </w:rPr>
  </w:style>
  <w:style w:type="paragraph" w:styleId="a9">
    <w:name w:val="footer"/>
    <w:basedOn w:val="a"/>
    <w:rsid w:val="000F5FC3"/>
    <w:pPr>
      <w:tabs>
        <w:tab w:val="center" w:pos="4536"/>
        <w:tab w:val="right" w:pos="9072"/>
      </w:tabs>
    </w:pPr>
  </w:style>
  <w:style w:type="paragraph" w:styleId="aa">
    <w:name w:val="header"/>
    <w:basedOn w:val="a"/>
    <w:rsid w:val="000F5FC3"/>
    <w:pPr>
      <w:tabs>
        <w:tab w:val="center" w:pos="4536"/>
        <w:tab w:val="right" w:pos="9072"/>
      </w:tabs>
    </w:pPr>
  </w:style>
  <w:style w:type="paragraph" w:styleId="21">
    <w:name w:val="Body Text 2"/>
    <w:basedOn w:val="a"/>
    <w:rsid w:val="000F5FC3"/>
    <w:pPr>
      <w:tabs>
        <w:tab w:val="left" w:pos="432"/>
      </w:tabs>
      <w:spacing w:line="240" w:lineRule="atLeast"/>
      <w:jc w:val="both"/>
    </w:pPr>
    <w:rPr>
      <w:rFonts w:ascii="Arial" w:hAnsi="Arial"/>
      <w:sz w:val="24"/>
    </w:rPr>
  </w:style>
  <w:style w:type="table" w:styleId="ab">
    <w:name w:val="Table Grid"/>
    <w:basedOn w:val="a2"/>
    <w:rsid w:val="000F5FC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c">
    <w:name w:val="page number"/>
    <w:basedOn w:val="a1"/>
    <w:rsid w:val="000F5FC3"/>
  </w:style>
  <w:style w:type="character" w:styleId="ad">
    <w:name w:val="FollowedHyperlink"/>
    <w:rsid w:val="000F5FC3"/>
    <w:rPr>
      <w:color w:val="800080"/>
      <w:u w:val="single"/>
    </w:rPr>
  </w:style>
  <w:style w:type="character" w:styleId="ae">
    <w:name w:val="Hyperlink"/>
    <w:rsid w:val="000F5FC3"/>
    <w:rPr>
      <w:color w:val="0000FF"/>
      <w:u w:val="single"/>
    </w:rPr>
  </w:style>
  <w:style w:type="character" w:customStyle="1" w:styleId="Char">
    <w:name w:val="纯文本 Char"/>
    <w:link w:val="a6"/>
    <w:rsid w:val="000F5FC3"/>
    <w:rPr>
      <w:rFonts w:ascii="Courier New" w:eastAsia="宋体" w:hAnsi="Courier New"/>
      <w:lang w:val="en-GB" w:eastAsia="zh-CN" w:bidi="ar-SA"/>
    </w:rPr>
  </w:style>
  <w:style w:type="paragraph" w:customStyle="1" w:styleId="xl22">
    <w:name w:val="xl22"/>
    <w:basedOn w:val="a"/>
    <w:rsid w:val="000F5FC3"/>
    <w:pPr>
      <w:pBdr>
        <w:top w:val="single" w:sz="8" w:space="0" w:color="auto"/>
        <w:bottom w:val="single" w:sz="8" w:space="0" w:color="auto"/>
      </w:pBdr>
      <w:shd w:val="clear" w:color="auto" w:fill="FFFFFF"/>
      <w:spacing w:before="100" w:beforeAutospacing="1" w:after="100" w:afterAutospacing="1"/>
    </w:pPr>
    <w:rPr>
      <w:rFonts w:ascii="宋体" w:hAnsi="宋体"/>
      <w:b/>
      <w:bCs/>
      <w:sz w:val="24"/>
      <w:szCs w:val="24"/>
      <w:lang w:val="en-US"/>
    </w:rPr>
  </w:style>
  <w:style w:type="paragraph" w:customStyle="1" w:styleId="xl23">
    <w:name w:val="xl23"/>
    <w:basedOn w:val="a"/>
    <w:rsid w:val="000F5FC3"/>
    <w:pPr>
      <w:pBdr>
        <w:top w:val="single" w:sz="8" w:space="0" w:color="auto"/>
        <w:left w:val="single" w:sz="8" w:space="0" w:color="auto"/>
        <w:bottom w:val="single" w:sz="4" w:space="0" w:color="auto"/>
        <w:right w:val="single" w:sz="8" w:space="0" w:color="auto"/>
      </w:pBdr>
      <w:shd w:val="clear" w:color="auto" w:fill="FFFFFF"/>
      <w:spacing w:before="100" w:beforeAutospacing="1" w:after="100" w:afterAutospacing="1"/>
      <w:jc w:val="center"/>
    </w:pPr>
    <w:rPr>
      <w:rFonts w:ascii="宋体" w:hAnsi="宋体"/>
      <w:b/>
      <w:bCs/>
      <w:sz w:val="18"/>
      <w:szCs w:val="18"/>
      <w:lang w:val="en-US"/>
    </w:rPr>
  </w:style>
  <w:style w:type="paragraph" w:customStyle="1" w:styleId="xl24">
    <w:name w:val="xl24"/>
    <w:basedOn w:val="a"/>
    <w:rsid w:val="000F5FC3"/>
    <w:pPr>
      <w:pBdr>
        <w:top w:val="single" w:sz="8" w:space="0" w:color="auto"/>
        <w:bottom w:val="single" w:sz="4" w:space="0" w:color="auto"/>
      </w:pBdr>
      <w:shd w:val="clear" w:color="auto" w:fill="FFFFFF"/>
      <w:spacing w:before="100" w:beforeAutospacing="1" w:after="100" w:afterAutospacing="1"/>
      <w:jc w:val="center"/>
    </w:pPr>
    <w:rPr>
      <w:rFonts w:ascii="宋体" w:hAnsi="宋体"/>
      <w:b/>
      <w:bCs/>
      <w:sz w:val="18"/>
      <w:szCs w:val="18"/>
      <w:lang w:val="en-US"/>
    </w:rPr>
  </w:style>
  <w:style w:type="paragraph" w:customStyle="1" w:styleId="xl25">
    <w:name w:val="xl25"/>
    <w:basedOn w:val="a"/>
    <w:rsid w:val="000F5FC3"/>
    <w:pPr>
      <w:pBdr>
        <w:top w:val="single" w:sz="4" w:space="0" w:color="auto"/>
        <w:left w:val="single" w:sz="8" w:space="0" w:color="auto"/>
        <w:bottom w:val="single" w:sz="4" w:space="0" w:color="auto"/>
        <w:right w:val="single" w:sz="8" w:space="0" w:color="auto"/>
      </w:pBdr>
      <w:shd w:val="clear" w:color="auto" w:fill="FFFFFF"/>
      <w:spacing w:before="100" w:beforeAutospacing="1" w:after="100" w:afterAutospacing="1"/>
      <w:jc w:val="center"/>
    </w:pPr>
    <w:rPr>
      <w:rFonts w:ascii="宋体" w:hAnsi="宋体"/>
      <w:b/>
      <w:bCs/>
      <w:sz w:val="18"/>
      <w:szCs w:val="18"/>
      <w:lang w:val="en-US"/>
    </w:rPr>
  </w:style>
  <w:style w:type="paragraph" w:customStyle="1" w:styleId="xl26">
    <w:name w:val="xl26"/>
    <w:basedOn w:val="a"/>
    <w:rsid w:val="000F5FC3"/>
    <w:pPr>
      <w:pBdr>
        <w:top w:val="single" w:sz="4" w:space="0" w:color="auto"/>
        <w:bottom w:val="single" w:sz="4" w:space="0" w:color="auto"/>
      </w:pBdr>
      <w:shd w:val="clear" w:color="auto" w:fill="FFFFFF"/>
      <w:spacing w:before="100" w:beforeAutospacing="1" w:after="100" w:afterAutospacing="1"/>
      <w:jc w:val="center"/>
    </w:pPr>
    <w:rPr>
      <w:rFonts w:ascii="宋体" w:hAnsi="宋体"/>
      <w:b/>
      <w:bCs/>
      <w:sz w:val="18"/>
      <w:szCs w:val="18"/>
      <w:lang w:val="en-US"/>
    </w:rPr>
  </w:style>
  <w:style w:type="paragraph" w:customStyle="1" w:styleId="xl27">
    <w:name w:val="xl27"/>
    <w:basedOn w:val="a"/>
    <w:rsid w:val="000F5FC3"/>
    <w:pPr>
      <w:pBdr>
        <w:top w:val="single" w:sz="4" w:space="0" w:color="auto"/>
        <w:left w:val="single" w:sz="8" w:space="0" w:color="auto"/>
        <w:bottom w:val="single" w:sz="8" w:space="0" w:color="auto"/>
        <w:right w:val="single" w:sz="8" w:space="0" w:color="auto"/>
      </w:pBdr>
      <w:shd w:val="clear" w:color="auto" w:fill="FFFFFF"/>
      <w:spacing w:before="100" w:beforeAutospacing="1" w:after="100" w:afterAutospacing="1"/>
      <w:jc w:val="center"/>
    </w:pPr>
    <w:rPr>
      <w:rFonts w:ascii="宋体" w:hAnsi="宋体"/>
      <w:b/>
      <w:bCs/>
      <w:sz w:val="16"/>
      <w:szCs w:val="16"/>
      <w:lang w:val="en-US"/>
    </w:rPr>
  </w:style>
  <w:style w:type="paragraph" w:customStyle="1" w:styleId="xl28">
    <w:name w:val="xl28"/>
    <w:basedOn w:val="a"/>
    <w:rsid w:val="000F5FC3"/>
    <w:pPr>
      <w:pBdr>
        <w:bottom w:val="single" w:sz="4" w:space="0" w:color="auto"/>
      </w:pBdr>
      <w:shd w:val="clear" w:color="auto" w:fill="FFFFFF"/>
      <w:spacing w:before="100" w:beforeAutospacing="1" w:after="100" w:afterAutospacing="1"/>
      <w:jc w:val="center"/>
      <w:textAlignment w:val="center"/>
    </w:pPr>
    <w:rPr>
      <w:rFonts w:ascii="宋体" w:hAnsi="宋体"/>
      <w:b/>
      <w:bCs/>
      <w:sz w:val="24"/>
      <w:szCs w:val="24"/>
      <w:lang w:val="en-US"/>
    </w:rPr>
  </w:style>
  <w:style w:type="paragraph" w:customStyle="1" w:styleId="xl29">
    <w:name w:val="xl29"/>
    <w:basedOn w:val="a"/>
    <w:rsid w:val="000F5FC3"/>
    <w:pPr>
      <w:pBdr>
        <w:left w:val="single" w:sz="8" w:space="0" w:color="auto"/>
        <w:bottom w:val="single" w:sz="4" w:space="0" w:color="auto"/>
        <w:right w:val="single" w:sz="8" w:space="0" w:color="auto"/>
      </w:pBdr>
      <w:shd w:val="clear" w:color="auto" w:fill="FFFFFF"/>
      <w:spacing w:before="100" w:beforeAutospacing="1" w:after="100" w:afterAutospacing="1"/>
      <w:jc w:val="center"/>
      <w:textAlignment w:val="center"/>
    </w:pPr>
    <w:rPr>
      <w:rFonts w:ascii="宋体" w:hAnsi="宋体"/>
      <w:b/>
      <w:bCs/>
      <w:sz w:val="24"/>
      <w:szCs w:val="24"/>
      <w:lang w:val="en-US"/>
    </w:rPr>
  </w:style>
  <w:style w:type="paragraph" w:customStyle="1" w:styleId="xl30">
    <w:name w:val="xl30"/>
    <w:basedOn w:val="a"/>
    <w:rsid w:val="000F5FC3"/>
    <w:pPr>
      <w:pBdr>
        <w:top w:val="single" w:sz="4" w:space="0" w:color="auto"/>
        <w:left w:val="single" w:sz="8" w:space="0" w:color="auto"/>
        <w:bottom w:val="single" w:sz="4" w:space="0" w:color="auto"/>
        <w:right w:val="single" w:sz="8" w:space="0" w:color="auto"/>
      </w:pBdr>
      <w:shd w:val="clear" w:color="auto" w:fill="FFFFFF"/>
      <w:spacing w:before="100" w:beforeAutospacing="1" w:after="100" w:afterAutospacing="1"/>
      <w:jc w:val="center"/>
      <w:textAlignment w:val="center"/>
    </w:pPr>
    <w:rPr>
      <w:rFonts w:ascii="宋体" w:hAnsi="宋体"/>
      <w:b/>
      <w:bCs/>
      <w:sz w:val="24"/>
      <w:szCs w:val="24"/>
      <w:lang w:val="en-US"/>
    </w:rPr>
  </w:style>
  <w:style w:type="paragraph" w:customStyle="1" w:styleId="xl31">
    <w:name w:val="xl31"/>
    <w:basedOn w:val="a"/>
    <w:rsid w:val="000F5FC3"/>
    <w:pPr>
      <w:pBdr>
        <w:top w:val="single" w:sz="4" w:space="0" w:color="auto"/>
        <w:left w:val="single" w:sz="8" w:space="0" w:color="auto"/>
        <w:bottom w:val="single" w:sz="4" w:space="0" w:color="auto"/>
        <w:right w:val="single" w:sz="8" w:space="0" w:color="auto"/>
      </w:pBdr>
      <w:shd w:val="clear" w:color="auto" w:fill="FFFFFF"/>
      <w:spacing w:before="100" w:beforeAutospacing="1" w:after="100" w:afterAutospacing="1"/>
      <w:jc w:val="center"/>
      <w:textAlignment w:val="center"/>
    </w:pPr>
    <w:rPr>
      <w:rFonts w:ascii="宋体" w:hAnsi="宋体"/>
      <w:b/>
      <w:bCs/>
      <w:sz w:val="24"/>
      <w:szCs w:val="24"/>
      <w:lang w:val="en-US"/>
    </w:rPr>
  </w:style>
  <w:style w:type="paragraph" w:customStyle="1" w:styleId="xl32">
    <w:name w:val="xl32"/>
    <w:basedOn w:val="a"/>
    <w:rsid w:val="000F5FC3"/>
    <w:pPr>
      <w:pBdr>
        <w:top w:val="single" w:sz="4" w:space="0" w:color="auto"/>
        <w:bottom w:val="single" w:sz="4" w:space="0" w:color="auto"/>
      </w:pBdr>
      <w:shd w:val="clear" w:color="auto" w:fill="FFFFFF"/>
      <w:spacing w:before="100" w:beforeAutospacing="1" w:after="100" w:afterAutospacing="1"/>
      <w:jc w:val="center"/>
      <w:textAlignment w:val="center"/>
    </w:pPr>
    <w:rPr>
      <w:rFonts w:ascii="宋体" w:hAnsi="宋体"/>
      <w:b/>
      <w:bCs/>
      <w:sz w:val="24"/>
      <w:szCs w:val="24"/>
      <w:lang w:val="en-US"/>
    </w:rPr>
  </w:style>
  <w:style w:type="paragraph" w:customStyle="1" w:styleId="Char0">
    <w:name w:val="Char"/>
    <w:basedOn w:val="a"/>
    <w:rsid w:val="000F5FC3"/>
    <w:pPr>
      <w:widowControl w:val="0"/>
      <w:jc w:val="both"/>
    </w:pPr>
    <w:rPr>
      <w:rFonts w:ascii="仿宋_GB2312" w:eastAsia="仿宋_GB2312"/>
      <w:b/>
      <w:kern w:val="2"/>
      <w:sz w:val="32"/>
      <w:szCs w:val="32"/>
      <w:lang w:val="en-US"/>
    </w:rPr>
  </w:style>
  <w:style w:type="paragraph" w:customStyle="1" w:styleId="CharCharCharCharCharCharChar">
    <w:name w:val="Char Char Char Char Char Char Char"/>
    <w:basedOn w:val="a"/>
    <w:rsid w:val="000F5FC3"/>
    <w:pPr>
      <w:widowControl w:val="0"/>
      <w:jc w:val="both"/>
    </w:pPr>
    <w:rPr>
      <w:kern w:val="2"/>
      <w:sz w:val="18"/>
      <w:szCs w:val="18"/>
      <w:lang w:val="en-US"/>
    </w:rPr>
  </w:style>
  <w:style w:type="paragraph" w:customStyle="1" w:styleId="brdtext">
    <w:name w:val="brödtext"/>
    <w:basedOn w:val="a"/>
    <w:rsid w:val="000F5FC3"/>
    <w:pPr>
      <w:framePr w:hSpace="180" w:vSpace="180" w:wrap="auto" w:hAnchor="text" w:y="1"/>
      <w:widowControl w:val="0"/>
      <w:overflowPunct w:val="0"/>
      <w:autoSpaceDE w:val="0"/>
      <w:autoSpaceDN w:val="0"/>
      <w:adjustRightInd w:val="0"/>
      <w:spacing w:line="360" w:lineRule="atLeast"/>
      <w:jc w:val="both"/>
      <w:textAlignment w:val="baseline"/>
    </w:pPr>
    <w:rPr>
      <w:rFonts w:ascii="Times" w:hAnsi="Times"/>
      <w:kern w:val="24"/>
      <w:sz w:val="24"/>
      <w:lang w:val="en-US" w:eastAsia="en-US"/>
    </w:rPr>
  </w:style>
  <w:style w:type="paragraph" w:customStyle="1" w:styleId="Default">
    <w:name w:val="Default"/>
    <w:rsid w:val="000F5FC3"/>
    <w:pPr>
      <w:widowControl w:val="0"/>
      <w:autoSpaceDE w:val="0"/>
      <w:autoSpaceDN w:val="0"/>
      <w:adjustRightInd w:val="0"/>
    </w:pPr>
    <w:rPr>
      <w:color w:val="000000"/>
      <w:sz w:val="24"/>
      <w:szCs w:val="24"/>
    </w:rPr>
  </w:style>
</w:styles>
</file>

<file path=word/webSettings.xml><?xml version="1.0" encoding="utf-8"?>
<w:webSettings xmlns:r="http://schemas.openxmlformats.org/officeDocument/2006/relationships" xmlns:w="http://schemas.openxmlformats.org/wordprocessingml/2006/main">
  <w:divs>
    <w:div w:id="105234189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o.com/link?m=bdygiD8/iCIsX3kLOuGMPYAbmz7a/PoFZME/iTyH3hBxKVP4wpLI38fSk1Bd9h3BVRtrfrH7NP2KLuk2qgqZOFBFpWEsxG5QMRsWYK4o3RGv4jCILsL0wunRN3lEXvJGbZHlLTuefE2w=" TargetMode="External"/><Relationship Id="rId3" Type="http://schemas.openxmlformats.org/officeDocument/2006/relationships/settings" Target="settings.xml"/><Relationship Id="rId7" Type="http://schemas.openxmlformats.org/officeDocument/2006/relationships/hyperlink" Target="https://www.so.com/link?m=b0qd6yYRedEQ15uVg1cm2Rr0UOOR9kaR8oP6vO6S0OmHA5wFSVQHYNViJht4olUTWN+6nj/qY/7C0+KzOk/TFVTC3SVcpba0WeK8IZ9rCq9wEziiZ7V4D/zRBZbgBlH4P1YP9Sw+ek3M="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wmf"/></Relationships>
</file>

<file path=word/_rels/settings.xml.rels><?xml version="1.0" encoding="UTF-8" standalone="yes"?>
<Relationships xmlns="http://schemas.openxmlformats.org/package/2006/relationships"><Relationship Id="rId1" Type="http://schemas.openxmlformats.org/officeDocument/2006/relationships/attachedTemplate" Target="file:///F:\SPECTRO%20ICP%20INFORMATION%20SYSTEM\Quotations\Templates\CIROS%20English.dot"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CIROS English.dot</Template>
  <TotalTime>2</TotalTime>
  <Pages>1</Pages>
  <Words>717</Words>
  <Characters>4092</Characters>
  <Application>Microsoft Office Word</Application>
  <DocSecurity>0</DocSecurity>
  <Lines>34</Lines>
  <Paragraphs>9</Paragraphs>
  <ScaleCrop>false</ScaleCrop>
  <Company>Olaf Schulz</Company>
  <LinksUpToDate>false</LinksUpToDate>
  <CharactersWithSpaces>4800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CIROS</dc:title>
  <dc:creator>zjh</dc:creator>
  <cp:lastModifiedBy>kh</cp:lastModifiedBy>
  <cp:revision>23</cp:revision>
  <cp:lastPrinted>2009-09-10T09:47:00Z</cp:lastPrinted>
  <dcterms:created xsi:type="dcterms:W3CDTF">2021-09-24T09:01:00Z</dcterms:created>
  <dcterms:modified xsi:type="dcterms:W3CDTF">2021-09-26T05:56:00Z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2052-11.1.0.10700</vt:lpwstr>
  </property>
  <property fmtid="{D5CDD505-2E9C-101B-9397-08002B2CF9AE}" pid="3" name="ICV">
    <vt:lpwstr>A008390648B34699993EA53CC9273542</vt:lpwstr>
  </property>
</Properties>
</file>