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二氧化硫</w:t>
      </w:r>
      <w:r>
        <w:rPr>
          <w:rFonts w:hint="eastAsia"/>
          <w:sz w:val="32"/>
          <w:szCs w:val="32"/>
          <w:lang w:eastAsia="zh-CN"/>
        </w:rPr>
        <w:t>仪器参数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设备用途：本仪器适合食品的二氧化硫残留量检测 ，符合GB 5009.34-2016 食品安全国家标准 食品中二氧化硫的测定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功能参数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*1  仪器自动完成加热、加液、蒸馏、接收、冷却、淋洗、氮吹、磁力搅拌等功能，完全替代传统玻璃装置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*2  高精度加液泵自动完成接收液、蒸馏水、盐酸溶液的自动加注工作，避免人工加注引起的危险和误差。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  内置校准功能，可随时对稀释水、接收液、盐酸溶液、淋洗水进行校准;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  手动自动双模式任意切换添加稀释液，满足实验需要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  可任意设置蒸馏时间，蒸馏结束自动报警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*6  自动淋洗控制系统，实现智能化的出液管路淋洗，使测量精度更高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  磁力搅拌系统自动对接收液进行搅拌，可根据实验情况实时调节搅拌速度，保证样品全部吸收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  仪器内置氮吹装置、氮气通路，增加流量控制阀，并实时显示和调节氮气流量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  消化管周边设施智能化设计，包含了对于安全的防护设计以及消化管不在位提示功能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 紧急停止操作功能满足不时之需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 故障自动检测及声光报警系统智能化设计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 流量传感器的应用，使冷凝水状态的检测更最准确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 加热管温度实时监测，确保实验过程安全可靠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*14 根据用户的设置，自动进行蒸馏，达到用户设定设置值自动停止，无需人工值守，提升实验效率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 测定样品量：固体≤10克/样品，液体≤20毫升/样品;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 测定范围： 0.1～50毫克；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 测定速度：5～10分钟/样品；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 回收率：≥99.5％；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 重复率：平均值相对误差&lt;0.5%。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>
        <w:rPr>
          <w:rFonts w:hint="eastAsia"/>
          <w:sz w:val="28"/>
          <w:szCs w:val="28"/>
        </w:rPr>
        <w:t>搅拌方式</w:t>
      </w:r>
      <w:r>
        <w:rPr>
          <w:sz w:val="28"/>
          <w:szCs w:val="28"/>
        </w:rPr>
        <w:t>:​</w:t>
      </w:r>
      <w:r>
        <w:rPr>
          <w:rFonts w:hint="eastAsia"/>
          <w:sz w:val="28"/>
          <w:szCs w:val="28"/>
        </w:rPr>
        <w:t>磁力搅拌，正反可调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*21 </w:t>
      </w:r>
      <w:r>
        <w:rPr>
          <w:rFonts w:hint="eastAsia"/>
          <w:sz w:val="28"/>
          <w:szCs w:val="28"/>
        </w:rPr>
        <w:t>搅拌速度范围</w:t>
      </w:r>
      <w:r>
        <w:rPr>
          <w:sz w:val="28"/>
          <w:szCs w:val="28"/>
        </w:rPr>
        <w:t>:​15-1500rpm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22 显示方式: 4.3英寸高分辨率彩色液晶显示屏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23 蒸馏时间：0-90分钟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*24 产品通过欧盟CE认证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*25主机产品操作软件权属清晰，取得的软件企业认定证书和软件产品登记证书；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*26企业通过国家高新技术企业认证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bookmarkStart w:id="0" w:name="_GoBack"/>
      <w:bookmarkEnd w:id="0"/>
      <w:r>
        <w:rPr>
          <w:rFonts w:hint="eastAsia"/>
          <w:sz w:val="28"/>
          <w:szCs w:val="28"/>
        </w:rPr>
        <w:t>配置清单：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二氧化硫残留量测定仪主机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台、</w:t>
      </w:r>
      <w:r>
        <w:rPr>
          <w:sz w:val="28"/>
          <w:szCs w:val="28"/>
        </w:rPr>
        <w:t>800ml</w:t>
      </w:r>
      <w:r>
        <w:rPr>
          <w:rFonts w:hint="eastAsia"/>
          <w:sz w:val="28"/>
          <w:szCs w:val="28"/>
        </w:rPr>
        <w:t>消化管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只、电源线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根、储液桶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个、进气管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根、进水管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根、排液管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根、废液接收槽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副、扎带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根、消化管架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个、搅拌珠</w:t>
      </w:r>
      <w:r>
        <w:rPr>
          <w:rFonts w:hint="eastAsia" w:ascii="MS Mincho" w:hAnsi="MS Mincho" w:eastAsia="MS Mincho" w:cs="MS Mincho"/>
          <w:sz w:val="28"/>
          <w:szCs w:val="28"/>
        </w:rPr>
        <w:t>​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只、产品使用说明书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本、产品合格证，冷却水循环器一台，水流量：</w:t>
      </w:r>
      <w:r>
        <w:rPr>
          <w:sz w:val="28"/>
          <w:szCs w:val="28"/>
        </w:rPr>
        <w:t>20L/min,</w:t>
      </w:r>
      <w:r>
        <w:rPr>
          <w:rFonts w:hint="eastAsia"/>
          <w:sz w:val="28"/>
          <w:szCs w:val="28"/>
        </w:rPr>
        <w:t>循环泵压力：</w:t>
      </w:r>
      <w:r>
        <w:rPr>
          <w:sz w:val="28"/>
          <w:szCs w:val="28"/>
        </w:rPr>
        <w:t>0-1.5bar</w:t>
      </w:r>
      <w:r>
        <w:rPr>
          <w:rFonts w:hint="eastAsia"/>
          <w:sz w:val="28"/>
          <w:szCs w:val="28"/>
        </w:rPr>
        <w:t>可调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6755"/>
    <w:rsid w:val="275A516D"/>
    <w:rsid w:val="2D582913"/>
    <w:rsid w:val="3E4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668899</dc:creator>
  <cp:lastModifiedBy>668899</cp:lastModifiedBy>
  <dcterms:modified xsi:type="dcterms:W3CDTF">2019-08-30T02:28:04Z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